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28" w:rsidRPr="004E635E" w:rsidRDefault="00483828" w:rsidP="00483828">
      <w:pPr>
        <w:snapToGrid w:val="0"/>
        <w:jc w:val="center"/>
        <w:rPr>
          <w:rFonts w:ascii="標楷體" w:eastAsia="標楷體" w:hAnsi="標楷體"/>
          <w:b/>
          <w:sz w:val="36"/>
          <w:szCs w:val="32"/>
        </w:rPr>
      </w:pPr>
      <w:r w:rsidRPr="004E635E">
        <w:rPr>
          <w:rFonts w:ascii="標楷體" w:eastAsia="標楷體" w:hAnsi="標楷體"/>
          <w:b/>
          <w:sz w:val="36"/>
          <w:szCs w:val="32"/>
        </w:rPr>
        <w:t>國立彰化師範大學力行館監視系統及調閱申請單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1661"/>
        <w:gridCol w:w="120"/>
        <w:gridCol w:w="769"/>
        <w:gridCol w:w="1082"/>
        <w:gridCol w:w="259"/>
        <w:gridCol w:w="1229"/>
        <w:gridCol w:w="318"/>
        <w:gridCol w:w="1769"/>
      </w:tblGrid>
      <w:tr w:rsidR="00483828" w:rsidTr="00B676BD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申請人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申請日期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年　月　日</w:t>
            </w:r>
          </w:p>
        </w:tc>
      </w:tr>
      <w:tr w:rsidR="00483828" w:rsidTr="00B676BD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所屬</w:t>
            </w:r>
          </w:p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</w:tr>
      <w:tr w:rsidR="00483828" w:rsidTr="00B676BD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攝影機位置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調閱監視畫面時間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年　月　日　時　分至</w:t>
            </w:r>
          </w:p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　年　月　日　時　分</w:t>
            </w:r>
          </w:p>
        </w:tc>
      </w:tr>
      <w:tr w:rsidR="00483828" w:rsidTr="00B676BD">
        <w:tblPrEx>
          <w:tblCellMar>
            <w:top w:w="0" w:type="dxa"/>
            <w:bottom w:w="0" w:type="dxa"/>
          </w:tblCellMar>
        </w:tblPrEx>
        <w:trPr>
          <w:trHeight w:val="363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申請調閱影像事由</w:t>
            </w:r>
          </w:p>
        </w:tc>
        <w:tc>
          <w:tcPr>
            <w:tcW w:w="7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28" w:rsidRDefault="00483828" w:rsidP="00B676BD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</w:tr>
      <w:tr w:rsidR="00483828" w:rsidTr="00B676BD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調閱</w:t>
            </w:r>
          </w:p>
          <w:p w:rsidR="00483828" w:rsidRDefault="00483828" w:rsidP="00B676BD">
            <w:pPr>
              <w:autoSpaceDE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規定</w:t>
            </w:r>
          </w:p>
        </w:tc>
        <w:tc>
          <w:tcPr>
            <w:tcW w:w="7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28" w:rsidRDefault="00483828" w:rsidP="00B676B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依據「國立彰化師範大學力行館監視系統及調閱要點」辦理。</w:t>
            </w:r>
          </w:p>
          <w:p w:rsidR="00483828" w:rsidRDefault="00483828" w:rsidP="00B676B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監視錄影資料，存檔資料以保存二</w:t>
            </w:r>
            <w:proofErr w:type="gramStart"/>
            <w:r>
              <w:rPr>
                <w:rFonts w:ascii="標楷體" w:eastAsia="標楷體" w:hAnsi="標楷體" w:cs="新細明體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新細明體"/>
                <w:sz w:val="20"/>
              </w:rPr>
              <w:t>為原則，申請人得於事故發生日起七日內提出申請調閱</w:t>
            </w:r>
          </w:p>
          <w:p w:rsidR="00483828" w:rsidRDefault="00483828" w:rsidP="00B676B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調閱申請人及申請事由，須符合以下調閱之必要資格，方得申請調</w:t>
            </w:r>
            <w:proofErr w:type="gramStart"/>
            <w:r>
              <w:rPr>
                <w:rFonts w:ascii="標楷體" w:eastAsia="標楷體" w:hAnsi="標楷體" w:cs="新細明體"/>
                <w:sz w:val="20"/>
              </w:rPr>
              <w:t>閱</w:t>
            </w:r>
            <w:proofErr w:type="gramEnd"/>
            <w:r>
              <w:rPr>
                <w:rFonts w:ascii="標楷體" w:eastAsia="標楷體" w:hAnsi="標楷體" w:cs="新細明體"/>
                <w:sz w:val="20"/>
              </w:rPr>
              <w:t>。</w:t>
            </w:r>
            <w:r>
              <w:rPr>
                <w:rFonts w:ascii="標楷體" w:eastAsia="標楷體" w:hAnsi="標楷體" w:cs="新細明體"/>
                <w:sz w:val="20"/>
              </w:rPr>
              <w:br/>
              <w:t>(</w:t>
            </w:r>
            <w:proofErr w:type="gramStart"/>
            <w:r>
              <w:rPr>
                <w:rFonts w:ascii="標楷體" w:eastAsia="標楷體" w:hAnsi="標楷體" w:cs="新細明體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sz w:val="20"/>
              </w:rPr>
              <w:t>)全校師生：限事件當事人，涉及個人生命、財產、安全事項。</w:t>
            </w:r>
            <w:r>
              <w:rPr>
                <w:rFonts w:ascii="標楷體" w:eastAsia="標楷體" w:hAnsi="標楷體" w:cs="新細明體"/>
                <w:sz w:val="20"/>
              </w:rPr>
              <w:br/>
              <w:t>(二)本校相關單位：因管理場地需求，涉及校園危安事件、維護公共安全、公共環境及衛生等事項。</w:t>
            </w:r>
            <w:r>
              <w:rPr>
                <w:rFonts w:ascii="標楷體" w:eastAsia="標楷體" w:hAnsi="標楷體" w:cs="新細明體"/>
                <w:sz w:val="20"/>
              </w:rPr>
              <w:br/>
              <w:t>(三)檢調單位：有關民刑事之案件調查。</w:t>
            </w:r>
          </w:p>
          <w:p w:rsidR="00483828" w:rsidRDefault="00483828" w:rsidP="00B676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所調閱資料不得翻拍或任何形式攜出，並應負保密責任。惟檢調單位為保全證據，得複製所調閱之影音資料。</w:t>
            </w:r>
          </w:p>
          <w:p w:rsidR="00483828" w:rsidRDefault="00483828" w:rsidP="00B676B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監視資料如涉及個人隱私，管理單位及申請人應予保密並遵守個人保護法及相關法規。</w:t>
            </w:r>
          </w:p>
          <w:p w:rsidR="00483828" w:rsidRDefault="00483828" w:rsidP="00B676B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申請人調閱處理、利用，不得逾越特定目的之必要範圍，並應與處理、利用之目的具有正當合理之關聯</w:t>
            </w:r>
            <w:r>
              <w:rPr>
                <w:rFonts w:ascii="標楷體" w:eastAsia="標楷體" w:hAnsi="標楷體" w:cs="新細明體"/>
                <w:sz w:val="20"/>
              </w:rPr>
              <w:br/>
            </w:r>
            <w:r>
              <w:rPr>
                <w:rFonts w:ascii="標楷體" w:eastAsia="標楷體" w:hAnsi="標楷體" w:cs="新細明體"/>
                <w:sz w:val="20"/>
              </w:rPr>
              <w:br/>
            </w:r>
          </w:p>
          <w:p w:rsidR="00483828" w:rsidRDefault="00483828" w:rsidP="00B676BD">
            <w:pPr>
              <w:autoSpaceDE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申請人簽名：</w:t>
            </w:r>
          </w:p>
        </w:tc>
      </w:tr>
      <w:tr w:rsidR="00483828" w:rsidTr="00B676BD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管理</w:t>
            </w:r>
          </w:p>
          <w:p w:rsidR="00483828" w:rsidRDefault="00483828" w:rsidP="00B676BD">
            <w:pPr>
              <w:autoSpaceDE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承辦人核章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單位主管核章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28" w:rsidRDefault="00483828" w:rsidP="00B676BD">
            <w:pPr>
              <w:autoSpaceDE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</w:tr>
    </w:tbl>
    <w:p w:rsidR="00483828" w:rsidRDefault="00483828" w:rsidP="00483828"/>
    <w:p w:rsidR="00BA4500" w:rsidRDefault="00BA4500">
      <w:bookmarkStart w:id="0" w:name="_GoBack"/>
      <w:bookmarkEnd w:id="0"/>
    </w:p>
    <w:sectPr w:rsidR="00BA450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763"/>
    <w:multiLevelType w:val="multilevel"/>
    <w:tmpl w:val="E16EC30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28"/>
    <w:rsid w:val="00483828"/>
    <w:rsid w:val="00B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A9EE2-9543-4622-B1EF-53AB428D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828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8382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2023-08-08T08:04:00Z</dcterms:created>
  <dcterms:modified xsi:type="dcterms:W3CDTF">2023-08-08T08:04:00Z</dcterms:modified>
</cp:coreProperties>
</file>