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072F" w14:textId="58DDDAC5" w:rsidR="008A1D4D" w:rsidRDefault="008A1D4D" w:rsidP="008A1D4D">
      <w:pPr>
        <w:jc w:val="right"/>
      </w:pPr>
      <w:r>
        <w:rPr>
          <w:rFonts w:ascii="標楷體" w:eastAsia="標楷體" w:hAnsi="標楷體" w:hint="eastAsia"/>
          <w:sz w:val="28"/>
          <w:szCs w:val="28"/>
        </w:rPr>
        <w:t>技術應用研究型A</w:t>
      </w:r>
      <w:r>
        <w:rPr>
          <w:rFonts w:ascii="標楷體" w:eastAsia="標楷體" w:hAnsi="標楷體"/>
          <w:sz w:val="28"/>
          <w:szCs w:val="28"/>
        </w:rPr>
        <w:t>表</w:t>
      </w:r>
    </w:p>
    <w:p w14:paraId="66F5AE72" w14:textId="19D8A286" w:rsidR="006C3F8C" w:rsidRDefault="006C3F8C" w:rsidP="006C3F8C">
      <w:pPr>
        <w:spacing w:line="320" w:lineRule="exact"/>
        <w:jc w:val="center"/>
        <w:rPr>
          <w:rFonts w:ascii="標楷體" w:eastAsia="標楷體" w:hAnsi="標楷體"/>
          <w:spacing w:val="4"/>
          <w:sz w:val="36"/>
          <w:szCs w:val="36"/>
        </w:rPr>
      </w:pPr>
      <w:r>
        <w:rPr>
          <w:rFonts w:ascii="標楷體" w:eastAsia="標楷體" w:hAnsi="標楷體"/>
          <w:spacing w:val="4"/>
          <w:sz w:val="36"/>
          <w:szCs w:val="36"/>
        </w:rPr>
        <w:t>國立彰化師範大學</w:t>
      </w:r>
      <w:r w:rsidR="008A1D4D" w:rsidRPr="008A1D4D">
        <w:rPr>
          <w:rFonts w:ascii="標楷體" w:eastAsia="標楷體" w:hAnsi="標楷體" w:hint="eastAsia"/>
          <w:b/>
          <w:color w:val="FF0000"/>
          <w:spacing w:val="4"/>
          <w:sz w:val="36"/>
          <w:szCs w:val="36"/>
        </w:rPr>
        <w:t>科</w:t>
      </w:r>
      <w:r w:rsidRPr="008A1D4D">
        <w:rPr>
          <w:rFonts w:ascii="標楷體" w:eastAsia="標楷體" w:hAnsi="標楷體"/>
          <w:b/>
          <w:color w:val="FF0000"/>
          <w:spacing w:val="4"/>
          <w:sz w:val="36"/>
          <w:szCs w:val="36"/>
        </w:rPr>
        <w:t>技</w:t>
      </w:r>
      <w:r w:rsidR="008A1D4D">
        <w:rPr>
          <w:rFonts w:ascii="標楷體" w:eastAsia="標楷體" w:hAnsi="標楷體" w:hint="eastAsia"/>
          <w:spacing w:val="4"/>
          <w:sz w:val="36"/>
          <w:szCs w:val="36"/>
        </w:rPr>
        <w:t>學</w:t>
      </w:r>
      <w:r>
        <w:rPr>
          <w:rFonts w:ascii="標楷體" w:eastAsia="標楷體" w:hAnsi="標楷體"/>
          <w:spacing w:val="4"/>
          <w:sz w:val="36"/>
          <w:szCs w:val="36"/>
        </w:rPr>
        <w:t>院教師升等審查計分表</w:t>
      </w:r>
    </w:p>
    <w:p w14:paraId="7A323A4E" w14:textId="77777777" w:rsidR="006C3F8C" w:rsidRDefault="006C3F8C" w:rsidP="006C3F8C">
      <w:pPr>
        <w:wordWrap w:val="0"/>
        <w:spacing w:line="38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填寫日期：　　年　　月　　日</w:t>
      </w:r>
    </w:p>
    <w:tbl>
      <w:tblPr>
        <w:tblW w:w="108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321"/>
        <w:gridCol w:w="1089"/>
        <w:gridCol w:w="992"/>
        <w:gridCol w:w="567"/>
        <w:gridCol w:w="1707"/>
        <w:gridCol w:w="630"/>
        <w:gridCol w:w="274"/>
        <w:gridCol w:w="371"/>
        <w:gridCol w:w="383"/>
        <w:gridCol w:w="1042"/>
        <w:gridCol w:w="1597"/>
        <w:gridCol w:w="39"/>
      </w:tblGrid>
      <w:tr w:rsidR="007E4CA4" w14:paraId="37CC0D0B" w14:textId="77777777" w:rsidTr="007E4CA4">
        <w:trPr>
          <w:trHeight w:val="39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BBF1" w14:textId="77777777" w:rsidR="007E4CA4" w:rsidRDefault="007E4CA4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0542" w14:textId="77777777" w:rsidR="007E4CA4" w:rsidRDefault="007E4CA4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A6CB" w14:textId="77777777" w:rsidR="007E4CA4" w:rsidRDefault="007E4CA4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到校日期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38D6" w14:textId="2E4B6BFA" w:rsidR="007E4CA4" w:rsidRDefault="007E4CA4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8E92" w14:textId="0601F897" w:rsidR="007E4CA4" w:rsidRDefault="007E4CA4" w:rsidP="007E4CA4">
            <w:pPr>
              <w:ind w:left="-72" w:right="-72"/>
              <w:jc w:val="center"/>
            </w:pPr>
            <w:r>
              <w:rPr>
                <w:rFonts w:ascii="標楷體" w:eastAsia="標楷體" w:hAnsi="標楷體"/>
              </w:rPr>
              <w:t>就任現職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1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3469" w14:textId="77777777" w:rsidR="007E4CA4" w:rsidRDefault="007E4CA4" w:rsidP="000A31D2">
            <w:pPr>
              <w:spacing w:line="260" w:lineRule="exact"/>
              <w:ind w:left="-72" w:right="-72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共計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4A8D" w14:textId="77777777" w:rsidR="007E4CA4" w:rsidRDefault="007E4CA4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教育部核定年資起算及證號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FC15" w14:textId="77777777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28B05" w14:textId="77777777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CA4" w14:paraId="0457235E" w14:textId="77777777" w:rsidTr="007E4CA4">
        <w:trPr>
          <w:trHeight w:val="39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2AC0" w14:textId="77777777" w:rsidR="007E4CA4" w:rsidRDefault="007E4CA4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D3BA" w14:textId="77777777" w:rsidR="007E4CA4" w:rsidRDefault="007E4CA4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6775" w14:textId="77777777" w:rsidR="007E4CA4" w:rsidRDefault="007E4CA4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目前職級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B183" w14:textId="77777777" w:rsidR="007E4CA4" w:rsidRDefault="007E4CA4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A609" w14:textId="5F901280" w:rsidR="007E4CA4" w:rsidRDefault="007E4CA4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98CA" w14:textId="77777777" w:rsidR="007E4CA4" w:rsidRDefault="007E4CA4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380E" w14:textId="77777777" w:rsidR="007E4CA4" w:rsidRDefault="007E4CA4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2D2D" w14:textId="77777777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00B1D" w14:textId="77777777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CA4" w14:paraId="2F2C7DBD" w14:textId="77777777" w:rsidTr="007E4CA4">
        <w:trPr>
          <w:trHeight w:val="6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79BC" w14:textId="77777777" w:rsidR="007E4CA4" w:rsidRDefault="007E4CA4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7B2" w14:textId="0F00AF7B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9C8F" w14:textId="77777777" w:rsidR="007E4CA4" w:rsidRDefault="007E4CA4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擬升職</w:t>
            </w:r>
            <w:proofErr w:type="gramEnd"/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EC12" w14:textId="77777777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44B5F" w14:textId="77777777" w:rsidR="007E4CA4" w:rsidRDefault="007E4CA4" w:rsidP="000A31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5A82" w14:paraId="4EDD9565" w14:textId="77777777" w:rsidTr="007E4CA4">
        <w:trPr>
          <w:gridAfter w:val="1"/>
          <w:wAfter w:w="39" w:type="dxa"/>
          <w:trHeight w:val="4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B559" w14:textId="3A1907CB" w:rsidR="00F85A82" w:rsidRDefault="00F85A82" w:rsidP="007E4C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E76E" w14:textId="77777777" w:rsidR="00F85A82" w:rsidRDefault="00F85A82" w:rsidP="000A31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　　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2CC23A" w14:textId="5FF87F8A" w:rsidR="00F85A82" w:rsidRPr="00805E57" w:rsidRDefault="00F85A82" w:rsidP="000A31D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05E57">
              <w:rPr>
                <w:rFonts w:ascii="標楷體" w:eastAsia="標楷體" w:hAnsi="標楷體" w:hint="eastAsia"/>
                <w:color w:val="FF0000"/>
              </w:rPr>
              <w:t>附件編號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4778" w14:textId="4B78B095" w:rsidR="00F85A82" w:rsidRPr="007E4CA4" w:rsidRDefault="00F85A82" w:rsidP="000A31D2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E4CA4">
              <w:rPr>
                <w:rFonts w:ascii="標楷體" w:eastAsia="標楷體" w:hAnsi="標楷體" w:hint="eastAsia"/>
                <w:color w:val="0070C0"/>
              </w:rPr>
              <w:t>評分標準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9EA2" w14:textId="77777777" w:rsidR="00F85A82" w:rsidRDefault="00F85A82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971A" w14:textId="77777777" w:rsidR="00F85A82" w:rsidRDefault="00F85A82" w:rsidP="000A31D2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  <w:p w14:paraId="7E1489CC" w14:textId="77777777" w:rsidR="00F85A82" w:rsidRDefault="00F85A82" w:rsidP="000A31D2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評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50A4" w14:textId="77777777" w:rsidR="00F85A82" w:rsidRDefault="00F85A82" w:rsidP="000A31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F85A82" w14:paraId="4B39FFFB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1A3C" w14:textId="77777777" w:rsidR="00F85A82" w:rsidRDefault="00F85A82" w:rsidP="003D32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</w:t>
            </w:r>
          </w:p>
          <w:p w14:paraId="493041C5" w14:textId="77777777" w:rsidR="00F85A82" w:rsidRDefault="00F85A82" w:rsidP="003D3207">
            <w:pPr>
              <w:jc w:val="center"/>
              <w:rPr>
                <w:rFonts w:ascii="標楷體" w:eastAsia="標楷體" w:hAnsi="標楷體"/>
              </w:rPr>
            </w:pPr>
          </w:p>
          <w:p w14:paraId="5B57F177" w14:textId="77777777" w:rsidR="00F85A82" w:rsidRDefault="00F85A82" w:rsidP="003D3207">
            <w:pPr>
              <w:jc w:val="center"/>
              <w:rPr>
                <w:rFonts w:ascii="標楷體" w:eastAsia="標楷體" w:hAnsi="標楷體"/>
              </w:rPr>
            </w:pPr>
          </w:p>
          <w:p w14:paraId="57D74655" w14:textId="77777777" w:rsidR="00F85A82" w:rsidRDefault="00F85A82" w:rsidP="003D32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1E7D" w14:textId="0FA6A662" w:rsidR="00F85A82" w:rsidRPr="003D3207" w:rsidRDefault="00F85A82" w:rsidP="003D3207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一、課程大綱。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22DE" w14:textId="77777777" w:rsidR="00F85A82" w:rsidRDefault="00F85A82" w:rsidP="003D3207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AC07" w14:textId="2B080EC5" w:rsidR="00F85A82" w:rsidRPr="007E4CA4" w:rsidRDefault="007E4CA4" w:rsidP="003D3207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l分/件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63E1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98B0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382B" w14:textId="77777777" w:rsidR="00F85A82" w:rsidRPr="00BB4480" w:rsidRDefault="00F85A82" w:rsidP="002071D6">
            <w:pPr>
              <w:tabs>
                <w:tab w:val="left" w:pos="172"/>
              </w:tabs>
              <w:spacing w:line="240" w:lineRule="exact"/>
              <w:ind w:right="-7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評分數為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100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分滿分。</w:t>
            </w:r>
          </w:p>
          <w:p w14:paraId="12B3FB93" w14:textId="77777777" w:rsidR="00F85A82" w:rsidRDefault="00F85A82" w:rsidP="003D3207">
            <w:pPr>
              <w:numPr>
                <w:ilvl w:val="0"/>
                <w:numId w:val="12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課程大綱與教學計畫，同科目不同年度可重複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計。</w:t>
            </w:r>
          </w:p>
          <w:p w14:paraId="1DC6E217" w14:textId="77777777" w:rsidR="00F85A82" w:rsidRDefault="00F85A82" w:rsidP="003D3207">
            <w:pPr>
              <w:numPr>
                <w:ilvl w:val="0"/>
                <w:numId w:val="12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同一科目之講義、媒體、專書內容相同者，不得重複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計。</w:t>
            </w:r>
          </w:p>
          <w:p w14:paraId="71DC3BDB" w14:textId="77777777" w:rsidR="00F85A82" w:rsidRDefault="00F85A82" w:rsidP="003D3207">
            <w:pPr>
              <w:numPr>
                <w:ilvl w:val="0"/>
                <w:numId w:val="12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指導論文、研究或專題包含正在修業或已畢業之學生。</w:t>
            </w:r>
          </w:p>
          <w:p w14:paraId="28F146E8" w14:textId="77777777" w:rsidR="00F85A82" w:rsidRDefault="00F85A82" w:rsidP="003D3207">
            <w:pPr>
              <w:numPr>
                <w:ilvl w:val="0"/>
                <w:numId w:val="12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其他有關教學事項包含指導學生獲獎者。</w:t>
            </w:r>
          </w:p>
        </w:tc>
      </w:tr>
      <w:tr w:rsidR="00F85A82" w14:paraId="7977C7DA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27E3" w14:textId="77777777" w:rsidR="00F85A82" w:rsidRDefault="00F85A82" w:rsidP="003D3207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F1EE" w14:textId="332EE603" w:rsidR="00F85A82" w:rsidRPr="003D3207" w:rsidRDefault="00F85A82" w:rsidP="003D3207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二、撰寫講義或教學專書。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13E" w14:textId="77777777" w:rsidR="00F85A82" w:rsidRDefault="00F85A82" w:rsidP="003D3207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EF5D" w14:textId="3A83B688" w:rsidR="00F85A82" w:rsidRPr="007E4CA4" w:rsidRDefault="007E4CA4" w:rsidP="003D3207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3分/件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633B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9ADC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E541" w14:textId="77777777" w:rsidR="00F85A82" w:rsidRDefault="00F85A82" w:rsidP="003D3207"/>
        </w:tc>
      </w:tr>
      <w:tr w:rsidR="00F85A82" w14:paraId="48AEC5DD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DCDA" w14:textId="77777777" w:rsidR="00F85A82" w:rsidRDefault="00F85A82" w:rsidP="003D3207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44FB" w14:textId="52974680" w:rsidR="00F85A82" w:rsidRPr="003D3207" w:rsidRDefault="00F85A82" w:rsidP="003D3207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三、製作媒體或教具。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CAFC" w14:textId="77777777" w:rsidR="00F85A82" w:rsidRDefault="00F85A82" w:rsidP="003D3207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3FC" w14:textId="69FE4A55" w:rsidR="00F85A82" w:rsidRPr="007E4CA4" w:rsidRDefault="007E4CA4" w:rsidP="003D3207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3分/件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D139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5DD6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A452" w14:textId="77777777" w:rsidR="00F85A82" w:rsidRDefault="00F85A82" w:rsidP="003D3207"/>
        </w:tc>
      </w:tr>
      <w:tr w:rsidR="00F85A82" w14:paraId="765718C5" w14:textId="77777777" w:rsidTr="007E4CA4">
        <w:trPr>
          <w:gridAfter w:val="1"/>
          <w:wAfter w:w="39" w:type="dxa"/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9496" w14:textId="77777777" w:rsidR="00F85A82" w:rsidRDefault="00F85A82" w:rsidP="003D3207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2E82" w14:textId="7C1DEE35" w:rsidR="00F85A82" w:rsidRPr="003D3207" w:rsidRDefault="00F85A82" w:rsidP="003D3207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四、指導論文或研究。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B85" w14:textId="77777777" w:rsidR="00F85A82" w:rsidRDefault="00F85A82" w:rsidP="003D3207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B5D2" w14:textId="77777777" w:rsidR="007E4CA4" w:rsidRPr="007E4CA4" w:rsidRDefault="007E4CA4" w:rsidP="007E4CA4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8分/件(博士生)</w:t>
            </w:r>
          </w:p>
          <w:p w14:paraId="010CFA8E" w14:textId="77777777" w:rsidR="007E4CA4" w:rsidRPr="007E4CA4" w:rsidRDefault="007E4CA4" w:rsidP="007E4CA4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5分/件(碩士生)</w:t>
            </w:r>
          </w:p>
          <w:p w14:paraId="5090432B" w14:textId="69F4D514" w:rsidR="00F85A82" w:rsidRPr="007E4CA4" w:rsidRDefault="007E4CA4" w:rsidP="007E4CA4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2分/件(大學部)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B485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1B60" w14:textId="77777777" w:rsidR="00F85A82" w:rsidRDefault="00F85A82" w:rsidP="003D3207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E92C" w14:textId="77777777" w:rsidR="00F85A82" w:rsidRDefault="00F85A82" w:rsidP="003D3207"/>
        </w:tc>
      </w:tr>
      <w:tr w:rsidR="007E4CA4" w14:paraId="4337B9B7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2AF7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00B2" w14:textId="2CF4D6F9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五、教學績效評量：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3E4" w14:textId="77777777" w:rsid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AAFE" w14:textId="17BB69B7" w:rsidR="007E4CA4" w:rsidRP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平均分數 × 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B58D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D5E9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36DD" w14:textId="77777777" w:rsidR="007E4CA4" w:rsidRDefault="007E4CA4" w:rsidP="007E4CA4">
            <w:pPr>
              <w:spacing w:line="260" w:lineRule="exact"/>
              <w:rPr>
                <w:color w:val="000000"/>
              </w:rPr>
            </w:pPr>
          </w:p>
        </w:tc>
      </w:tr>
      <w:tr w:rsidR="007E4CA4" w14:paraId="7112B8F6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7E04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45CE" w14:textId="237D432D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 xml:space="preserve">  1.</w:t>
            </w:r>
            <w:r w:rsidRPr="003D3207">
              <w:rPr>
                <w:rFonts w:eastAsia="標楷體"/>
                <w:color w:val="FF0000"/>
                <w:sz w:val="20"/>
              </w:rPr>
              <w:t>教學進度適宜，</w:t>
            </w:r>
            <w:proofErr w:type="gramStart"/>
            <w:r w:rsidRPr="003D3207">
              <w:rPr>
                <w:rFonts w:eastAsia="標楷體"/>
                <w:color w:val="FF0000"/>
                <w:sz w:val="20"/>
              </w:rPr>
              <w:t>授畢應授</w:t>
            </w:r>
            <w:proofErr w:type="gramEnd"/>
            <w:r w:rsidRPr="003D3207">
              <w:rPr>
                <w:rFonts w:eastAsia="標楷體"/>
                <w:color w:val="FF0000"/>
                <w:sz w:val="20"/>
              </w:rPr>
              <w:t>教材。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D05" w14:textId="77777777" w:rsid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CE52" w14:textId="1846A20B" w:rsidR="007E4CA4" w:rsidRP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FB81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43ED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C08D" w14:textId="77777777" w:rsidR="007E4CA4" w:rsidRDefault="007E4CA4" w:rsidP="007E4CA4">
            <w:pPr>
              <w:spacing w:line="260" w:lineRule="exact"/>
              <w:rPr>
                <w:color w:val="000000"/>
              </w:rPr>
            </w:pPr>
          </w:p>
        </w:tc>
      </w:tr>
      <w:tr w:rsidR="007E4CA4" w14:paraId="362DFB7C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A12D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0C58" w14:textId="1786DA96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 xml:space="preserve">  2.</w:t>
            </w:r>
            <w:r w:rsidRPr="003D3207">
              <w:rPr>
                <w:rFonts w:eastAsia="標楷體"/>
                <w:color w:val="FF0000"/>
                <w:sz w:val="20"/>
              </w:rPr>
              <w:t>教學方法優良，把握學習效果。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5898" w14:textId="77777777" w:rsid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735E" w14:textId="276EAE88" w:rsidR="007E4CA4" w:rsidRP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D077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2D9D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A557" w14:textId="77777777" w:rsidR="007E4CA4" w:rsidRDefault="007E4CA4" w:rsidP="007E4CA4">
            <w:pPr>
              <w:spacing w:line="260" w:lineRule="exact"/>
              <w:rPr>
                <w:color w:val="000000"/>
              </w:rPr>
            </w:pPr>
          </w:p>
        </w:tc>
      </w:tr>
      <w:tr w:rsidR="007E4CA4" w14:paraId="2E28B5B2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87B6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56A" w14:textId="2B7C59AD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 xml:space="preserve">  3.</w:t>
            </w:r>
            <w:r w:rsidRPr="003D3207">
              <w:rPr>
                <w:rFonts w:eastAsia="標楷體"/>
                <w:color w:val="FF0000"/>
                <w:sz w:val="20"/>
              </w:rPr>
              <w:t>作業批改詳實，增進學習成果。</w:t>
            </w:r>
            <w:r w:rsidRPr="003D3207">
              <w:rPr>
                <w:rFonts w:eastAsia="標楷體"/>
                <w:color w:val="FF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E450" w14:textId="77777777" w:rsid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AB77" w14:textId="5F959A1B" w:rsidR="007E4CA4" w:rsidRP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ED04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84CC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77D9" w14:textId="77777777" w:rsidR="007E4CA4" w:rsidRDefault="007E4CA4" w:rsidP="007E4CA4">
            <w:pPr>
              <w:spacing w:line="260" w:lineRule="exact"/>
              <w:rPr>
                <w:color w:val="000000"/>
              </w:rPr>
            </w:pPr>
          </w:p>
        </w:tc>
      </w:tr>
      <w:tr w:rsidR="007E4CA4" w14:paraId="18C808C8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3CC9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E408" w14:textId="5C8909A1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 xml:space="preserve">  4.</w:t>
            </w:r>
            <w:r w:rsidRPr="003D3207">
              <w:rPr>
                <w:rFonts w:eastAsia="標楷體"/>
                <w:color w:val="FF0000"/>
                <w:sz w:val="20"/>
              </w:rPr>
              <w:t>督促學生勤學，方便學生請益。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3BC" w14:textId="77777777" w:rsid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C7DE" w14:textId="5954971F" w:rsidR="007E4CA4" w:rsidRP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7BFE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B24A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93D4" w14:textId="77777777" w:rsidR="007E4CA4" w:rsidRDefault="007E4CA4" w:rsidP="007E4CA4">
            <w:pPr>
              <w:spacing w:line="260" w:lineRule="exact"/>
              <w:rPr>
                <w:color w:val="000000"/>
              </w:rPr>
            </w:pPr>
          </w:p>
        </w:tc>
      </w:tr>
      <w:tr w:rsidR="007E4CA4" w14:paraId="0C0A9560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8F30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68F" w14:textId="10433FC8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 xml:space="preserve">  5.</w:t>
            </w:r>
            <w:r w:rsidRPr="003D3207">
              <w:rPr>
                <w:rFonts w:eastAsia="標楷體"/>
                <w:color w:val="FF0000"/>
                <w:sz w:val="20"/>
              </w:rPr>
              <w:t>輔導學生身心，堪為學生表率。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5496" w14:textId="77777777" w:rsid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8C9" w14:textId="4837141C" w:rsidR="007E4CA4" w:rsidRPr="007E4CA4" w:rsidRDefault="007E4CA4" w:rsidP="007E4CA4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02E3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661A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D0A7" w14:textId="77777777" w:rsidR="007E4CA4" w:rsidRDefault="007E4CA4" w:rsidP="007E4CA4">
            <w:pPr>
              <w:spacing w:line="260" w:lineRule="exact"/>
              <w:rPr>
                <w:color w:val="000000"/>
              </w:rPr>
            </w:pPr>
          </w:p>
        </w:tc>
      </w:tr>
      <w:tr w:rsidR="005F226D" w14:paraId="5FB89C64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3D59" w14:textId="77777777" w:rsidR="005F226D" w:rsidRDefault="005F226D" w:rsidP="005F226D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3F05" w14:textId="7EF28A68" w:rsidR="005F226D" w:rsidRPr="003D3207" w:rsidRDefault="005F226D" w:rsidP="005F226D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sz w:val="20"/>
              </w:rPr>
              <w:t>六、其他有關教學事項。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D18F" w14:textId="77777777" w:rsidR="005F226D" w:rsidRDefault="005F226D" w:rsidP="005F226D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8BCA" w14:textId="43D8335D" w:rsidR="005F226D" w:rsidRPr="007E4CA4" w:rsidRDefault="005F226D" w:rsidP="005F226D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B094" w14:textId="62639BB7" w:rsidR="005F226D" w:rsidRDefault="005F226D" w:rsidP="005F226D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02B1" w14:textId="22599EB0" w:rsidR="005F226D" w:rsidRDefault="005F226D" w:rsidP="005F226D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33D7" w14:textId="77777777" w:rsidR="005F226D" w:rsidRDefault="005F226D" w:rsidP="005F226D">
            <w:pPr>
              <w:spacing w:line="260" w:lineRule="exact"/>
              <w:rPr>
                <w:color w:val="000000"/>
              </w:rPr>
            </w:pPr>
          </w:p>
        </w:tc>
      </w:tr>
      <w:tr w:rsidR="007E4CA4" w14:paraId="783D476C" w14:textId="77777777" w:rsidTr="00820718">
        <w:trPr>
          <w:gridAfter w:val="1"/>
          <w:wAfter w:w="39" w:type="dxa"/>
          <w:trHeight w:val="18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AA1A" w14:textId="77777777" w:rsidR="007E4CA4" w:rsidRDefault="007E4CA4" w:rsidP="007E4CA4"/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E0A7A6" w14:textId="20904008" w:rsidR="007E4CA4" w:rsidRDefault="007E4CA4" w:rsidP="007E4CA4">
            <w:pPr>
              <w:jc w:val="right"/>
            </w:pPr>
            <w:r>
              <w:rPr>
                <w:rFonts w:ascii="標楷體" w:eastAsia="標楷體" w:hAnsi="標楷體" w:cs="新細明體"/>
                <w:color w:val="000000"/>
                <w:spacing w:val="260"/>
                <w:kern w:val="0"/>
              </w:rPr>
              <w:t>教學合計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5D0D" w14:textId="77777777" w:rsidR="007E4CA4" w:rsidRDefault="007E4CA4" w:rsidP="007E4CA4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9C16" w14:textId="77777777" w:rsidR="007E4CA4" w:rsidRDefault="007E4CA4" w:rsidP="007E4CA4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BBD" w14:textId="77777777" w:rsidR="007E4CA4" w:rsidRDefault="007E4CA4" w:rsidP="007E4CA4">
            <w:pPr>
              <w:spacing w:line="260" w:lineRule="exact"/>
              <w:ind w:right="-120"/>
              <w:jc w:val="right"/>
              <w:rPr>
                <w:color w:val="000000"/>
              </w:rPr>
            </w:pPr>
          </w:p>
        </w:tc>
      </w:tr>
      <w:tr w:rsidR="00FB31BF" w14:paraId="66F1806B" w14:textId="77777777" w:rsidTr="007E4CA4">
        <w:trPr>
          <w:gridAfter w:val="1"/>
          <w:wAfter w:w="39" w:type="dxa"/>
          <w:trHeight w:val="18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A842" w14:textId="48BBAB24" w:rsidR="00FB31BF" w:rsidRDefault="00FB31BF" w:rsidP="00FB31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研究</w:t>
            </w:r>
          </w:p>
          <w:p w14:paraId="26D45AA3" w14:textId="12D274D4" w:rsidR="00FB31BF" w:rsidRDefault="00FB31BF" w:rsidP="00FB31BF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(應用技術)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43C4" w14:textId="292A66DF" w:rsidR="00FB31BF" w:rsidRPr="003D3207" w:rsidRDefault="00FB31BF" w:rsidP="00FB31BF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一、代表著作。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11F7" w14:textId="77777777" w:rsidR="00FB31BF" w:rsidRDefault="00FB31BF" w:rsidP="00FB31BF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9C41" w14:textId="4FFF2D13" w:rsidR="00FB31BF" w:rsidRDefault="00FB31BF" w:rsidP="00FB31BF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5297" w14:textId="08CE4FFB" w:rsidR="00FB31BF" w:rsidRDefault="005F226D" w:rsidP="005F226D">
            <w:pPr>
              <w:wordWrap w:val="0"/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30C3" w14:textId="46A90E0F" w:rsidR="00FB31BF" w:rsidRDefault="005F226D" w:rsidP="00FB31BF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6ED3" w14:textId="63E79AC8" w:rsidR="00FB31BF" w:rsidRDefault="00FB31BF" w:rsidP="00A01ADB">
            <w:pPr>
              <w:tabs>
                <w:tab w:val="left" w:pos="172"/>
              </w:tabs>
              <w:spacing w:line="240" w:lineRule="exact"/>
              <w:ind w:right="-7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代表著作及參考著作應為送審人取得前一等級教師資格後及送審前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7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年內之著作。</w:t>
            </w:r>
          </w:p>
          <w:p w14:paraId="745F8A5E" w14:textId="2B272DFF" w:rsidR="00FB31BF" w:rsidRDefault="00A01ADB" w:rsidP="00FB31BF">
            <w:pPr>
              <w:tabs>
                <w:tab w:val="left" w:pos="172"/>
              </w:tabs>
              <w:spacing w:line="240" w:lineRule="exact"/>
              <w:ind w:left="148" w:right="-72" w:hangingChars="74" w:hanging="14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  <w:r w:rsidR="00FB31BF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.</w:t>
            </w:r>
            <w:r w:rsidR="00FB31BF" w:rsidRPr="00F809F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</w:t>
            </w:r>
            <w:r w:rsidR="00FB31B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年內產學合作</w:t>
            </w:r>
            <w:r w:rsidR="00FB31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計畫行政管理費或</w:t>
            </w:r>
            <w:r w:rsidR="00FB31B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技轉金額及行政管理費</w:t>
            </w:r>
            <w:r w:rsidR="00FB31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56CF3A04" w14:textId="6F835BF5" w:rsidR="00FB31BF" w:rsidRDefault="00A01ADB" w:rsidP="00FB31BF">
            <w:pPr>
              <w:tabs>
                <w:tab w:val="left" w:pos="172"/>
              </w:tabs>
              <w:spacing w:line="240" w:lineRule="exact"/>
              <w:ind w:left="148" w:right="-72" w:hangingChars="74" w:hanging="14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  <w:r w:rsidR="00FB31B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.請另填</w:t>
            </w:r>
            <w:r w:rsidR="00FB31BF" w:rsidRPr="002071D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科技</w:t>
            </w:r>
            <w:r w:rsidR="00FB31B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學院技術應用研究型成果點數採計表。</w:t>
            </w:r>
          </w:p>
        </w:tc>
      </w:tr>
      <w:tr w:rsidR="005F226D" w14:paraId="6D6767F1" w14:textId="77777777" w:rsidTr="007E4CA4">
        <w:trPr>
          <w:gridAfter w:val="1"/>
          <w:wAfter w:w="39" w:type="dxa"/>
          <w:trHeight w:val="18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8853" w14:textId="77777777" w:rsidR="005F226D" w:rsidRDefault="005F226D" w:rsidP="005F226D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B0DE" w14:textId="5AB944D6" w:rsidR="005F226D" w:rsidRPr="003D3207" w:rsidRDefault="005F226D" w:rsidP="005F226D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二、參考著作。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5FFC" w14:textId="77777777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10E3" w14:textId="0BCADEF7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9EF3" w14:textId="4E6E14AE" w:rsidR="005F226D" w:rsidRDefault="005F226D" w:rsidP="005F226D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7285" w14:textId="0772704A" w:rsidR="005F226D" w:rsidRDefault="005F226D" w:rsidP="005F226D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3288" w14:textId="77777777" w:rsidR="005F226D" w:rsidRDefault="005F226D" w:rsidP="005F226D">
            <w:pPr>
              <w:rPr>
                <w:color w:val="000000"/>
              </w:rPr>
            </w:pPr>
          </w:p>
        </w:tc>
      </w:tr>
      <w:tr w:rsidR="005F226D" w14:paraId="112AC39F" w14:textId="77777777" w:rsidTr="007E4CA4">
        <w:trPr>
          <w:gridAfter w:val="1"/>
          <w:wAfter w:w="39" w:type="dxa"/>
          <w:trHeight w:val="5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6EE7" w14:textId="77777777" w:rsidR="005F226D" w:rsidRDefault="005F226D" w:rsidP="005F226D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728D" w14:textId="1092BF0E" w:rsidR="005F226D" w:rsidRPr="003D3207" w:rsidRDefault="005F226D" w:rsidP="005F226D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三、產學合作計畫或其他有關產學合作事項。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A71" w14:textId="77777777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974E0" w14:textId="07E6E725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6D33" w14:textId="7B5CA8AC" w:rsidR="005F226D" w:rsidRDefault="005F226D" w:rsidP="005F226D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FD5E" w14:textId="53834BDA" w:rsidR="005F226D" w:rsidRDefault="005F226D" w:rsidP="005F226D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CFB3" w14:textId="77777777" w:rsidR="005F226D" w:rsidRDefault="005F226D" w:rsidP="005F226D">
            <w:pPr>
              <w:rPr>
                <w:color w:val="000000"/>
              </w:rPr>
            </w:pPr>
          </w:p>
        </w:tc>
      </w:tr>
      <w:tr w:rsidR="005F226D" w14:paraId="73C0B4CF" w14:textId="77777777" w:rsidTr="007E4CA4">
        <w:trPr>
          <w:gridAfter w:val="1"/>
          <w:wAfter w:w="39" w:type="dxa"/>
          <w:trHeight w:val="20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6A14" w14:textId="77777777" w:rsidR="005F226D" w:rsidRDefault="005F226D" w:rsidP="005F226D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4765" w14:textId="68B8327B" w:rsidR="005F226D" w:rsidRPr="003D3207" w:rsidRDefault="005F226D" w:rsidP="005F226D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四、專題研究計畫績效。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16CF" w14:textId="77777777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EE7E" w14:textId="2BEF18A4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3AE7" w14:textId="03F7B7C7" w:rsidR="005F226D" w:rsidRDefault="005F226D" w:rsidP="005F226D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95AC" w14:textId="5050AA1F" w:rsidR="005F226D" w:rsidRDefault="005F226D" w:rsidP="005F226D">
            <w:pPr>
              <w:ind w:right="-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B497" w14:textId="77777777" w:rsidR="005F226D" w:rsidRDefault="005F226D" w:rsidP="005F226D">
            <w:pPr>
              <w:rPr>
                <w:color w:val="000000"/>
              </w:rPr>
            </w:pPr>
          </w:p>
        </w:tc>
      </w:tr>
      <w:tr w:rsidR="005F226D" w14:paraId="0E861533" w14:textId="77777777" w:rsidTr="007E4CA4">
        <w:trPr>
          <w:gridAfter w:val="1"/>
          <w:wAfter w:w="39" w:type="dxa"/>
          <w:trHeight w:val="19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4CA1" w14:textId="77777777" w:rsidR="005F226D" w:rsidRDefault="005F226D" w:rsidP="005F226D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97D3" w14:textId="7D7593F0" w:rsidR="005F226D" w:rsidRPr="003D3207" w:rsidRDefault="005F226D" w:rsidP="005F226D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五、獲發明專利。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434" w14:textId="77777777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6399" w14:textId="6F24C4C2" w:rsidR="005F226D" w:rsidRDefault="005F226D" w:rsidP="005F226D">
            <w:pPr>
              <w:ind w:left="-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DECB" w14:textId="62BCD3AF" w:rsidR="005F226D" w:rsidRDefault="005F226D" w:rsidP="005F226D">
            <w:pPr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CF1D" w14:textId="201DC6B3" w:rsidR="005F226D" w:rsidRDefault="005F226D" w:rsidP="005F226D">
            <w:pPr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5C4E" w14:textId="77777777" w:rsidR="005F226D" w:rsidRDefault="005F226D" w:rsidP="005F226D">
            <w:pPr>
              <w:rPr>
                <w:color w:val="000000"/>
              </w:rPr>
            </w:pPr>
          </w:p>
        </w:tc>
      </w:tr>
      <w:tr w:rsidR="007E4CA4" w14:paraId="39831066" w14:textId="77777777" w:rsidTr="006A5A9C">
        <w:trPr>
          <w:gridAfter w:val="1"/>
          <w:wAfter w:w="39" w:type="dxa"/>
          <w:trHeight w:val="9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1425" w14:textId="77777777" w:rsidR="007E4CA4" w:rsidRDefault="007E4CA4" w:rsidP="007E4CA4"/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02C9E0" w14:textId="5C4E774D" w:rsidR="007E4CA4" w:rsidRDefault="007E4CA4" w:rsidP="007E4CA4">
            <w:pPr>
              <w:jc w:val="right"/>
            </w:pPr>
            <w:r>
              <w:rPr>
                <w:rFonts w:ascii="標楷體" w:eastAsia="標楷體" w:hAnsi="標楷體" w:cs="新細明體"/>
                <w:color w:val="000000"/>
                <w:spacing w:val="260"/>
                <w:kern w:val="0"/>
              </w:rPr>
              <w:t>研究合計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68B8" w14:textId="77777777" w:rsidR="007E4CA4" w:rsidRDefault="007E4CA4" w:rsidP="007E4CA4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4C96" w14:textId="77777777" w:rsidR="007E4CA4" w:rsidRDefault="007E4CA4" w:rsidP="007E4CA4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E5FE" w14:textId="77777777" w:rsidR="007E4CA4" w:rsidRDefault="007E4CA4" w:rsidP="007E4CA4">
            <w:pPr>
              <w:rPr>
                <w:color w:val="000000"/>
              </w:rPr>
            </w:pPr>
          </w:p>
        </w:tc>
      </w:tr>
      <w:tr w:rsidR="007E4CA4" w14:paraId="5CEE61B1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EBB3" w14:textId="77777777" w:rsidR="007E4CA4" w:rsidRDefault="007E4CA4" w:rsidP="007E4CA4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服</w:t>
            </w:r>
          </w:p>
          <w:p w14:paraId="7B171946" w14:textId="77777777" w:rsidR="007E4CA4" w:rsidRDefault="007E4CA4" w:rsidP="007E4C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務</w:t>
            </w:r>
            <w:proofErr w:type="gramEnd"/>
          </w:p>
          <w:p w14:paraId="40319E52" w14:textId="77777777" w:rsidR="007E4CA4" w:rsidRDefault="007E4CA4" w:rsidP="007E4C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與</w:t>
            </w:r>
          </w:p>
          <w:p w14:paraId="4A938E6C" w14:textId="77777777" w:rsidR="007E4CA4" w:rsidRDefault="007E4CA4" w:rsidP="007E4C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輔</w:t>
            </w:r>
          </w:p>
          <w:p w14:paraId="19CBAEE3" w14:textId="77777777" w:rsidR="007E4CA4" w:rsidRDefault="007E4CA4" w:rsidP="007E4CA4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導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24A" w14:textId="438001B5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一、課程規劃。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4BDF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C0B8" w14:textId="36EAC049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3分/件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49C2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5511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3B0B" w14:textId="77777777" w:rsidR="007E4CA4" w:rsidRPr="00BB4480" w:rsidRDefault="007E4CA4" w:rsidP="007E4CA4">
            <w:pPr>
              <w:tabs>
                <w:tab w:val="left" w:pos="172"/>
              </w:tabs>
              <w:spacing w:line="240" w:lineRule="exact"/>
              <w:ind w:right="-7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評分數為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100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分滿分。</w:t>
            </w:r>
          </w:p>
          <w:p w14:paraId="65E352DA" w14:textId="48751323" w:rsidR="007E4CA4" w:rsidRDefault="007E4CA4" w:rsidP="007E4CA4">
            <w:pPr>
              <w:tabs>
                <w:tab w:val="left" w:pos="144"/>
              </w:tabs>
              <w:spacing w:line="240" w:lineRule="exact"/>
              <w:ind w:right="-72"/>
              <w:jc w:val="both"/>
            </w:pPr>
          </w:p>
        </w:tc>
      </w:tr>
      <w:tr w:rsidR="007E4CA4" w14:paraId="7B9FA1FE" w14:textId="77777777" w:rsidTr="007E4CA4">
        <w:trPr>
          <w:gridAfter w:val="1"/>
          <w:wAfter w:w="39" w:type="dxa"/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9DBD" w14:textId="77777777" w:rsidR="007E4CA4" w:rsidRDefault="007E4CA4" w:rsidP="007E4CA4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3EB8" w14:textId="20CE4DAE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二、實驗室、工廠機具、儀器</w:t>
            </w:r>
            <w:r w:rsidRPr="003D3207">
              <w:rPr>
                <w:rFonts w:eastAsia="標楷體"/>
                <w:color w:val="FF0000"/>
                <w:sz w:val="20"/>
              </w:rPr>
              <w:t>…</w:t>
            </w:r>
            <w:r w:rsidRPr="003D3207">
              <w:rPr>
                <w:rFonts w:eastAsia="標楷體"/>
                <w:color w:val="FF0000"/>
                <w:sz w:val="20"/>
              </w:rPr>
              <w:t>等規劃、管理、修護。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753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D144" w14:textId="5D2F25B8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5分/年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EEEE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D00A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F695" w14:textId="77777777" w:rsidR="007E4CA4" w:rsidRDefault="007E4CA4" w:rsidP="007E4CA4"/>
        </w:tc>
      </w:tr>
      <w:tr w:rsidR="007E4CA4" w14:paraId="2238C825" w14:textId="77777777" w:rsidTr="007E4CA4">
        <w:trPr>
          <w:gridAfter w:val="1"/>
          <w:wAfter w:w="39" w:type="dxa"/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94BF" w14:textId="77777777" w:rsidR="007E4CA4" w:rsidRDefault="007E4CA4" w:rsidP="007E4CA4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2673" w14:textId="2586C648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三、兼任行政職務或導師或委員。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288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D30F" w14:textId="0EDF7578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每年最高8分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B2A7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8018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E0E1" w14:textId="77777777" w:rsidR="007E4CA4" w:rsidRDefault="007E4CA4" w:rsidP="007E4CA4"/>
        </w:tc>
      </w:tr>
      <w:tr w:rsidR="007E4CA4" w14:paraId="70D8F3D9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F3F4" w14:textId="77777777" w:rsidR="007E4CA4" w:rsidRDefault="007E4CA4" w:rsidP="007E4CA4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08B" w14:textId="3E71893B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四、建教合作。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77C1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535C" w14:textId="18C8ED65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D97A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C3E9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8A06" w14:textId="77777777" w:rsidR="007E4CA4" w:rsidRDefault="007E4CA4" w:rsidP="007E4CA4"/>
        </w:tc>
      </w:tr>
      <w:tr w:rsidR="007E4CA4" w14:paraId="218D0684" w14:textId="77777777" w:rsidTr="007E4CA4">
        <w:trPr>
          <w:gridAfter w:val="1"/>
          <w:wAfter w:w="39" w:type="dxa"/>
          <w:trHeight w:hRule="exact" w:val="28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CCB5" w14:textId="77777777" w:rsidR="007E4CA4" w:rsidRDefault="007E4CA4" w:rsidP="007E4CA4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25C7" w14:textId="24AA6471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五、推廣教育及社區服務。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C9D6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F1DF6" w14:textId="6F47E7D2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1199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135E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CF7F" w14:textId="77777777" w:rsidR="007E4CA4" w:rsidRDefault="007E4CA4" w:rsidP="007E4CA4"/>
        </w:tc>
      </w:tr>
      <w:tr w:rsidR="007E4CA4" w14:paraId="142AADC2" w14:textId="77777777" w:rsidTr="007E4CA4">
        <w:trPr>
          <w:gridAfter w:val="1"/>
          <w:wAfter w:w="39" w:type="dxa"/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C574" w14:textId="77777777" w:rsidR="007E4CA4" w:rsidRDefault="007E4CA4" w:rsidP="007E4CA4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C244" w14:textId="37DC0BE2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六、社團指導。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888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7D5A" w14:textId="287AC7F9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3分/年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A695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8782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6D9" w14:textId="77777777" w:rsidR="007E4CA4" w:rsidRDefault="007E4CA4" w:rsidP="007E4CA4"/>
        </w:tc>
      </w:tr>
      <w:tr w:rsidR="007E4CA4" w14:paraId="63BE1E0E" w14:textId="77777777" w:rsidTr="007E4CA4">
        <w:trPr>
          <w:gridAfter w:val="1"/>
          <w:wAfter w:w="39" w:type="dxa"/>
          <w:trHeight w:hRule="exact" w:val="57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A6AC" w14:textId="77777777" w:rsidR="007E4CA4" w:rsidRDefault="007E4CA4" w:rsidP="007E4CA4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DAFF" w14:textId="0FC0A5DC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七、行政配合（含所系科院及校務相關</w:t>
            </w:r>
            <w:r w:rsidRPr="003D3207">
              <w:rPr>
                <w:rFonts w:eastAsia="標楷體"/>
                <w:color w:val="FF0000"/>
                <w:sz w:val="20"/>
              </w:rPr>
              <w:t xml:space="preserve">    </w:t>
            </w:r>
            <w:r w:rsidRPr="003D3207">
              <w:rPr>
                <w:rFonts w:eastAsia="標楷體"/>
                <w:color w:val="FF0000"/>
                <w:sz w:val="20"/>
              </w:rPr>
              <w:t>之各項行政業務）。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DE2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1931" w14:textId="54631BD7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件最高3分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3B41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E6E8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3842" w14:textId="77777777" w:rsidR="007E4CA4" w:rsidRDefault="007E4CA4" w:rsidP="007E4CA4">
            <w:pPr>
              <w:spacing w:line="260" w:lineRule="exact"/>
            </w:pPr>
          </w:p>
        </w:tc>
      </w:tr>
      <w:tr w:rsidR="007E4CA4" w14:paraId="41C62DFC" w14:textId="77777777" w:rsidTr="007E4CA4">
        <w:trPr>
          <w:gridAfter w:val="1"/>
          <w:wAfter w:w="39" w:type="dxa"/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F660" w14:textId="77777777" w:rsidR="007E4CA4" w:rsidRDefault="007E4CA4" w:rsidP="007E4CA4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7AF2" w14:textId="6CA7AAB5" w:rsidR="007E4CA4" w:rsidRPr="003D3207" w:rsidRDefault="007E4CA4" w:rsidP="007E4CA4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3D3207">
              <w:rPr>
                <w:rFonts w:eastAsia="標楷體"/>
                <w:color w:val="FF0000"/>
                <w:sz w:val="20"/>
              </w:rPr>
              <w:t>八、其他有關服務與輔導事項。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F3A" w14:textId="77777777" w:rsidR="007E4CA4" w:rsidRDefault="007E4CA4" w:rsidP="007E4CA4">
            <w:pPr>
              <w:spacing w:line="260" w:lineRule="exact"/>
              <w:ind w:left="-72" w:right="-72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66FC" w14:textId="5B9778F4" w:rsidR="007E4CA4" w:rsidRPr="007E4CA4" w:rsidRDefault="007E4CA4" w:rsidP="007E4CA4">
            <w:pPr>
              <w:spacing w:line="260" w:lineRule="exact"/>
              <w:ind w:left="-72" w:right="-72"/>
              <w:jc w:val="both"/>
              <w:rPr>
                <w:color w:val="0070C0"/>
              </w:rPr>
            </w:pPr>
            <w:r w:rsidRPr="007E4CA4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BFEB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6347" w14:textId="77777777" w:rsidR="007E4CA4" w:rsidRDefault="007E4CA4" w:rsidP="007E4CA4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6A85" w14:textId="77777777" w:rsidR="007E4CA4" w:rsidRDefault="007E4CA4" w:rsidP="007E4CA4"/>
        </w:tc>
      </w:tr>
      <w:tr w:rsidR="007E4CA4" w14:paraId="68876DF8" w14:textId="77777777" w:rsidTr="00B83338">
        <w:trPr>
          <w:gridAfter w:val="1"/>
          <w:wAfter w:w="39" w:type="dxa"/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6C44" w14:textId="77777777" w:rsidR="007E4CA4" w:rsidRDefault="007E4CA4" w:rsidP="007E4CA4"/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E64DD0" w14:textId="653C4718" w:rsidR="007E4CA4" w:rsidRDefault="007E4CA4" w:rsidP="007E4CA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服  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 xml:space="preserve">  與  輔  導  合  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E7A0" w14:textId="77777777" w:rsidR="007E4CA4" w:rsidRDefault="007E4CA4" w:rsidP="007E4CA4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AE67" w14:textId="77777777" w:rsidR="007E4CA4" w:rsidRDefault="007E4CA4" w:rsidP="007E4CA4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</w:rPr>
              <w:t>分</w:t>
            </w:r>
          </w:p>
        </w:tc>
        <w:tc>
          <w:tcPr>
            <w:tcW w:w="30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97FC" w14:textId="77777777" w:rsidR="007E4CA4" w:rsidRDefault="007E4CA4" w:rsidP="007E4CA4"/>
        </w:tc>
      </w:tr>
    </w:tbl>
    <w:p w14:paraId="2E92B19D" w14:textId="77777777" w:rsidR="006C3F8C" w:rsidRDefault="006C3F8C" w:rsidP="006C3F8C">
      <w:pPr>
        <w:sectPr w:rsidR="006C3F8C">
          <w:footerReference w:type="default" r:id="rId8"/>
          <w:pgSz w:w="11906" w:h="16838"/>
          <w:pgMar w:top="737" w:right="737" w:bottom="737" w:left="737" w:header="851" w:footer="992" w:gutter="0"/>
          <w:pgNumType w:start="1"/>
          <w:cols w:space="720"/>
          <w:docGrid w:type="lines" w:linePitch="340"/>
        </w:sectPr>
      </w:pPr>
    </w:p>
    <w:p w14:paraId="3E666E14" w14:textId="0A99BA73" w:rsidR="008A1D4D" w:rsidRDefault="008A1D4D" w:rsidP="008A1D4D">
      <w:pPr>
        <w:jc w:val="right"/>
        <w:rPr>
          <w:rFonts w:eastAsia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技術應用研究型B</w:t>
      </w:r>
      <w:r>
        <w:rPr>
          <w:rFonts w:ascii="標楷體" w:eastAsia="標楷體" w:hAnsi="標楷體"/>
          <w:sz w:val="28"/>
          <w:szCs w:val="28"/>
        </w:rPr>
        <w:t>表</w:t>
      </w:r>
    </w:p>
    <w:p w14:paraId="4CB4AACD" w14:textId="4E61332F" w:rsidR="006C3F8C" w:rsidRDefault="006C3F8C" w:rsidP="006C3F8C">
      <w:pPr>
        <w:jc w:val="center"/>
      </w:pPr>
      <w:r>
        <w:rPr>
          <w:rFonts w:eastAsia="標楷體"/>
          <w:spacing w:val="20"/>
          <w:sz w:val="28"/>
          <w:szCs w:val="28"/>
        </w:rPr>
        <w:t>國立彰化師範大學</w:t>
      </w:r>
      <w:r w:rsidR="008A1D4D" w:rsidRPr="008A1D4D">
        <w:rPr>
          <w:rFonts w:eastAsia="標楷體" w:hint="eastAsia"/>
          <w:b/>
          <w:color w:val="FF0000"/>
          <w:spacing w:val="20"/>
          <w:sz w:val="28"/>
          <w:szCs w:val="28"/>
        </w:rPr>
        <w:t>科</w:t>
      </w:r>
      <w:r w:rsidRPr="008A1D4D">
        <w:rPr>
          <w:rFonts w:eastAsia="標楷體"/>
          <w:b/>
          <w:color w:val="FF0000"/>
          <w:spacing w:val="20"/>
          <w:sz w:val="28"/>
          <w:szCs w:val="28"/>
        </w:rPr>
        <w:t>技</w:t>
      </w:r>
      <w:r>
        <w:rPr>
          <w:rFonts w:eastAsia="標楷體"/>
          <w:spacing w:val="20"/>
          <w:sz w:val="28"/>
          <w:szCs w:val="28"/>
        </w:rPr>
        <w:t>學院教師申請升等研究成績審查表</w:t>
      </w:r>
    </w:p>
    <w:tbl>
      <w:tblPr>
        <w:tblW w:w="508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047"/>
        <w:gridCol w:w="4041"/>
        <w:gridCol w:w="1983"/>
        <w:gridCol w:w="1328"/>
        <w:gridCol w:w="993"/>
        <w:gridCol w:w="322"/>
      </w:tblGrid>
      <w:tr w:rsidR="00520E8E" w14:paraId="0E08E473" w14:textId="77777777" w:rsidTr="00880251">
        <w:trPr>
          <w:gridAfter w:val="1"/>
          <w:wAfter w:w="322" w:type="dxa"/>
          <w:trHeight w:val="485"/>
          <w:jc w:val="center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6159" w14:textId="77777777" w:rsidR="00520E8E" w:rsidRDefault="00520E8E" w:rsidP="000A31D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7C3B" w14:textId="77777777" w:rsidR="00520E8E" w:rsidRDefault="00520E8E" w:rsidP="000A31D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系所單位：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C8A9" w14:textId="77777777" w:rsidR="00520E8E" w:rsidRDefault="00520E8E" w:rsidP="000A31D2">
            <w:pPr>
              <w:ind w:left="-72" w:right="-72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擬升職</w:t>
            </w:r>
            <w:proofErr w:type="gramEnd"/>
            <w:r>
              <w:rPr>
                <w:rFonts w:eastAsia="標楷體"/>
              </w:rPr>
              <w:t>級：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教授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副教授</w:t>
            </w:r>
            <w:r>
              <w:rPr>
                <w:rFonts w:eastAsia="標楷體"/>
              </w:rPr>
              <w:t xml:space="preserve"> </w:t>
            </w:r>
          </w:p>
        </w:tc>
      </w:tr>
      <w:tr w:rsidR="00520E8E" w14:paraId="3F3B418C" w14:textId="77777777" w:rsidTr="00880251">
        <w:trPr>
          <w:gridAfter w:val="1"/>
          <w:wAfter w:w="322" w:type="dxa"/>
          <w:trHeight w:val="485"/>
          <w:jc w:val="center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A047" w14:textId="77777777" w:rsidR="00520E8E" w:rsidRDefault="00520E8E" w:rsidP="00520E8E">
            <w:pPr>
              <w:jc w:val="both"/>
              <w:rPr>
                <w:rFonts w:eastAsia="標楷體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355F" w14:textId="46C9D8ED" w:rsidR="00520E8E" w:rsidRDefault="00520E8E" w:rsidP="00520E8E">
            <w:pPr>
              <w:ind w:left="-72" w:right="-72"/>
              <w:rPr>
                <w:rFonts w:eastAsia="標楷體"/>
              </w:rPr>
            </w:pPr>
            <w:r w:rsidRPr="008E1EE4">
              <w:rPr>
                <w:rFonts w:eastAsia="標楷體"/>
                <w:color w:val="FF0000"/>
              </w:rPr>
              <w:t>專業領域</w:t>
            </w:r>
            <w:r w:rsidRPr="008E1EE4">
              <w:rPr>
                <w:rFonts w:eastAsia="標楷體" w:hint="eastAsia"/>
                <w:color w:val="FF0000"/>
              </w:rPr>
              <w:t>：□</w:t>
            </w:r>
            <w:r w:rsidRPr="008E1EE4">
              <w:rPr>
                <w:rFonts w:eastAsia="標楷體"/>
                <w:color w:val="FF0000"/>
              </w:rPr>
              <w:t>理工領域</w:t>
            </w:r>
            <w:r w:rsidR="009C3B95">
              <w:rPr>
                <w:rFonts w:eastAsia="標楷體" w:hint="eastAsia"/>
                <w:color w:val="FF0000"/>
              </w:rPr>
              <w:t xml:space="preserve">　　</w:t>
            </w:r>
            <w:r w:rsidRPr="008E1EE4">
              <w:rPr>
                <w:rFonts w:eastAsia="標楷體" w:hint="eastAsia"/>
                <w:color w:val="FF0000"/>
              </w:rPr>
              <w:t>□</w:t>
            </w:r>
            <w:r w:rsidRPr="008E1EE4">
              <w:rPr>
                <w:rFonts w:ascii="標楷體" w:eastAsia="標楷體" w:hAnsi="標楷體"/>
                <w:color w:val="FF0000"/>
              </w:rPr>
              <w:t>人文、教育、商管領域</w:t>
            </w:r>
          </w:p>
        </w:tc>
      </w:tr>
      <w:tr w:rsidR="00520E8E" w14:paraId="25DFC2BE" w14:textId="77777777" w:rsidTr="00880251">
        <w:trPr>
          <w:gridAfter w:val="1"/>
          <w:wAfter w:w="322" w:type="dxa"/>
          <w:trHeight w:val="46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B638" w14:textId="77777777" w:rsidR="00520E8E" w:rsidRDefault="00520E8E" w:rsidP="00520E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論文等級</w:t>
            </w:r>
          </w:p>
          <w:p w14:paraId="15CB3CCA" w14:textId="77777777" w:rsidR="00520E8E" w:rsidRDefault="00520E8E" w:rsidP="00520E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每篇點數</w:t>
            </w:r>
          </w:p>
          <w:p w14:paraId="30E7DEEF" w14:textId="77777777" w:rsidR="00520E8E" w:rsidRDefault="00520E8E" w:rsidP="00520E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及</w:t>
            </w:r>
          </w:p>
          <w:p w14:paraId="4A605097" w14:textId="77777777" w:rsidR="00520E8E" w:rsidRDefault="00520E8E" w:rsidP="00520E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論文歸屬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FA75" w14:textId="2D75593F" w:rsidR="00520E8E" w:rsidRDefault="00520E8E" w:rsidP="00487129">
            <w:pPr>
              <w:rPr>
                <w:rFonts w:eastAsia="標楷體"/>
              </w:rPr>
            </w:pPr>
            <w:r>
              <w:rPr>
                <w:rFonts w:eastAsia="標楷體"/>
              </w:rPr>
              <w:t>作者、論文名稱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期刊名稱、巻數、出刊日期、刊登頁數）（論文歸屬）例如：工業與生活之研究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××</w:t>
            </w:r>
            <w:r>
              <w:rPr>
                <w:rFonts w:eastAsia="標楷體"/>
              </w:rPr>
              <w:t>季刊、第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巻第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期、</w:t>
            </w:r>
            <w:r>
              <w:rPr>
                <w:rFonts w:eastAsia="標楷體"/>
              </w:rPr>
              <w:t>2005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月、</w:t>
            </w:r>
            <w:r>
              <w:rPr>
                <w:rFonts w:eastAsia="標楷體"/>
              </w:rPr>
              <w:t>P48-72</w:t>
            </w:r>
            <w:r>
              <w:rPr>
                <w:rFonts w:eastAsia="標楷體"/>
              </w:rPr>
              <w:t>）（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</w:rPr>
              <w:t>）</w:t>
            </w:r>
          </w:p>
          <w:p w14:paraId="79E54EB7" w14:textId="09EDA43A" w:rsidR="00520E8E" w:rsidRPr="00487129" w:rsidRDefault="00520E8E" w:rsidP="00487129">
            <w:pPr>
              <w:rPr>
                <w:rFonts w:eastAsia="標楷體"/>
              </w:rPr>
            </w:pPr>
            <w:r w:rsidRPr="00487129">
              <w:rPr>
                <w:rFonts w:eastAsia="標楷體"/>
              </w:rPr>
              <w:t>※</w:t>
            </w:r>
            <w:r>
              <w:rPr>
                <w:rFonts w:eastAsia="標楷體"/>
              </w:rPr>
              <w:t>請附證明（含該期期刊封面、目錄、論文、抽印本或接受函）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B81E" w14:textId="77777777" w:rsidR="00520E8E" w:rsidRDefault="00520E8E" w:rsidP="00520E8E">
            <w:pPr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可得</w:t>
            </w:r>
          </w:p>
          <w:p w14:paraId="28E937A2" w14:textId="77777777" w:rsidR="00520E8E" w:rsidRDefault="00520E8E" w:rsidP="00520E8E">
            <w:pPr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篇數</w:t>
            </w:r>
          </w:p>
          <w:p w14:paraId="16080883" w14:textId="77777777" w:rsidR="00520E8E" w:rsidRDefault="00520E8E" w:rsidP="00520E8E">
            <w:pPr>
              <w:ind w:left="-120" w:right="-12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sz w:val="20"/>
                <w:szCs w:val="20"/>
              </w:rPr>
              <w:t>自行核算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4814" w14:textId="77777777" w:rsidR="00520E8E" w:rsidRDefault="00520E8E" w:rsidP="00520E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實得</w:t>
            </w:r>
          </w:p>
          <w:p w14:paraId="764913D5" w14:textId="77777777" w:rsidR="00520E8E" w:rsidRDefault="00520E8E" w:rsidP="00520E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篇數</w:t>
            </w:r>
          </w:p>
          <w:p w14:paraId="6C8ADA26" w14:textId="77777777" w:rsidR="00520E8E" w:rsidRDefault="00520E8E" w:rsidP="00520E8E">
            <w:pPr>
              <w:ind w:left="-120" w:right="-12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spacing w:val="-6"/>
                <w:sz w:val="20"/>
                <w:szCs w:val="20"/>
              </w:rPr>
              <w:t>委員核算</w:t>
            </w:r>
            <w:r>
              <w:rPr>
                <w:rFonts w:eastAsia="標楷體"/>
              </w:rPr>
              <w:t>)</w:t>
            </w:r>
          </w:p>
        </w:tc>
      </w:tr>
      <w:tr w:rsidR="00520E8E" w14:paraId="49B44FC4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ABE6" w14:textId="77777777" w:rsidR="00520E8E" w:rsidRDefault="00520E8E" w:rsidP="00520E8E">
            <w:pPr>
              <w:rPr>
                <w:rFonts w:eastAsia="標楷體"/>
              </w:rPr>
            </w:pPr>
            <w:r>
              <w:rPr>
                <w:rFonts w:eastAsia="標楷體"/>
              </w:rPr>
              <w:t>SSCI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44DC" w14:textId="77777777" w:rsidR="00520E8E" w:rsidRDefault="00520E8E" w:rsidP="00520E8E">
            <w:pPr>
              <w:rPr>
                <w:rFonts w:eastAsia="標楷體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8F81" w14:textId="77777777" w:rsidR="00520E8E" w:rsidRDefault="00520E8E" w:rsidP="00520E8E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0AB3" w14:textId="77777777" w:rsidR="00520E8E" w:rsidRDefault="00520E8E" w:rsidP="00520E8E">
            <w:pPr>
              <w:rPr>
                <w:rFonts w:eastAsia="標楷體"/>
              </w:rPr>
            </w:pPr>
          </w:p>
        </w:tc>
      </w:tr>
      <w:tr w:rsidR="00520E8E" w14:paraId="60E32367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EAC5" w14:textId="77777777" w:rsidR="00520E8E" w:rsidRDefault="00520E8E" w:rsidP="00520E8E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55DE" w14:textId="77777777" w:rsidR="00520E8E" w:rsidRDefault="00520E8E" w:rsidP="00520E8E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85F" w14:textId="77777777" w:rsidR="00520E8E" w:rsidRDefault="00520E8E" w:rsidP="00520E8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1C5E" w14:textId="77777777" w:rsidR="00520E8E" w:rsidRDefault="00520E8E" w:rsidP="00520E8E">
            <w:pPr>
              <w:rPr>
                <w:rFonts w:eastAsia="標楷體"/>
              </w:rPr>
            </w:pPr>
          </w:p>
        </w:tc>
      </w:tr>
      <w:tr w:rsidR="006413E9" w14:paraId="1AAC89F8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1DC8" w14:textId="52810D16" w:rsidR="006413E9" w:rsidRDefault="006413E9" w:rsidP="006413E9">
            <w:r>
              <w:rPr>
                <w:rFonts w:ascii="標楷體" w:eastAsia="標楷體" w:hAnsi="標楷體" w:cs="新細明體"/>
                <w:color w:val="000000"/>
                <w:kern w:val="0"/>
              </w:rPr>
              <w:t>SCI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、TSSCI</w:t>
            </w:r>
            <w:r w:rsidRPr="00C55262">
              <w:rPr>
                <w:rFonts w:ascii="標楷體" w:eastAsia="標楷體" w:hAnsi="標楷體"/>
                <w:color w:val="FF0000"/>
                <w:sz w:val="22"/>
                <w:szCs w:val="22"/>
              </w:rPr>
              <w:t>（第一級與第二級）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、A&amp;HCI、THCI</w:t>
            </w:r>
            <w:r w:rsidRPr="00C55262">
              <w:rPr>
                <w:rFonts w:ascii="標楷體" w:eastAsia="標楷體" w:hAnsi="標楷體"/>
                <w:color w:val="FF0000"/>
                <w:sz w:val="22"/>
                <w:szCs w:val="22"/>
              </w:rPr>
              <w:t>（第一級與第二級）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42B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739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3CC7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4F7417F4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A33E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6B8B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B48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4A6D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0D7F168E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DC1C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EA4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546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CC3D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5CBF014F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099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FE7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544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D5B9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7038F68D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0B24" w14:textId="77777777" w:rsidR="006413E9" w:rsidRDefault="006413E9" w:rsidP="006413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技術報告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3CF2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D3B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48CE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44D5F240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78C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75EE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01E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D277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5A3EFA2E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64FA" w14:textId="77777777" w:rsidR="006413E9" w:rsidRDefault="006413E9" w:rsidP="006413E9">
            <w:r>
              <w:rPr>
                <w:rFonts w:ascii="標楷體" w:eastAsia="標楷體" w:hAnsi="標楷體" w:cs="新細明體"/>
                <w:kern w:val="0"/>
              </w:rPr>
              <w:t>具審查已發表或出版並公開發行專書或專章、作品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C1F5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A680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55D0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0541E5AA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ACF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B1E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E924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F335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703F59DA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115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308E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8DD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DA7A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6B9D7841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0B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5E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778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4700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221C42EC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4ABB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97D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E30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3C91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30710EA1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0CB6" w14:textId="77777777" w:rsidR="006413E9" w:rsidRDefault="006413E9" w:rsidP="006413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產學合作計畫行政管理費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65B5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7E1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E7B6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19B4A805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0456" w14:textId="77777777" w:rsidR="006413E9" w:rsidRDefault="006413E9" w:rsidP="006413E9">
            <w:pPr>
              <w:rPr>
                <w:rFonts w:ascii="標楷體" w:eastAsia="標楷體" w:hAnsi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4CE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347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CC8A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43D2BB8C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9225" w14:textId="77777777" w:rsidR="006413E9" w:rsidRDefault="006413E9" w:rsidP="006413E9">
            <w:pPr>
              <w:rPr>
                <w:rFonts w:ascii="標楷體" w:eastAsia="標楷體" w:hAnsi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767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E26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C9EA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4772F034" w14:textId="77777777" w:rsidTr="00880251">
        <w:trPr>
          <w:gridAfter w:val="1"/>
          <w:wAfter w:w="322" w:type="dxa"/>
          <w:trHeight w:val="43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C3C7" w14:textId="77777777" w:rsidR="006413E9" w:rsidRDefault="006413E9" w:rsidP="006413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技轉金額及行政管理費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5B92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C54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364D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0DA9F78F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D8A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54E2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250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C5CC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1CE4C4B5" w14:textId="77777777" w:rsidTr="00880251">
        <w:trPr>
          <w:gridAfter w:val="1"/>
          <w:wAfter w:w="322" w:type="dxa"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D14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C68B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75B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385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314DAB37" w14:textId="77777777" w:rsidTr="00880251">
        <w:trPr>
          <w:trHeight w:val="469"/>
          <w:jc w:val="center"/>
        </w:trPr>
        <w:tc>
          <w:tcPr>
            <w:tcW w:w="8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20DC" w14:textId="77777777" w:rsidR="006413E9" w:rsidRDefault="006413E9" w:rsidP="008802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47E0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3FC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E9D19" w14:textId="77777777" w:rsidR="006413E9" w:rsidRDefault="006413E9" w:rsidP="006413E9">
            <w:pPr>
              <w:rPr>
                <w:rFonts w:eastAsia="標楷體"/>
              </w:rPr>
            </w:pPr>
          </w:p>
        </w:tc>
      </w:tr>
    </w:tbl>
    <w:p w14:paraId="3AB27391" w14:textId="3AA5E8E2" w:rsidR="008A1D4D" w:rsidRDefault="006C3F8C" w:rsidP="008A1D4D">
      <w:pPr>
        <w:jc w:val="right"/>
      </w:pPr>
      <w:r>
        <w:br w:type="column"/>
      </w:r>
      <w:r w:rsidR="008A1D4D">
        <w:rPr>
          <w:rFonts w:ascii="標楷體" w:eastAsia="標楷體" w:hAnsi="標楷體" w:hint="eastAsia"/>
          <w:sz w:val="28"/>
          <w:szCs w:val="28"/>
        </w:rPr>
        <w:lastRenderedPageBreak/>
        <w:t>技術應用研究型</w:t>
      </w:r>
      <w:r w:rsidR="008A1D4D">
        <w:rPr>
          <w:rFonts w:ascii="標楷體" w:eastAsia="標楷體" w:hAnsi="標楷體"/>
          <w:sz w:val="28"/>
          <w:szCs w:val="28"/>
        </w:rPr>
        <w:t>C表</w:t>
      </w:r>
    </w:p>
    <w:p w14:paraId="0BAE1C60" w14:textId="60DD4CE7" w:rsidR="006C3F8C" w:rsidRDefault="006C3F8C" w:rsidP="006C3F8C">
      <w:pPr>
        <w:spacing w:line="480" w:lineRule="exact"/>
        <w:jc w:val="center"/>
      </w:pPr>
      <w:r>
        <w:rPr>
          <w:rFonts w:ascii="華康粗黑體(P)" w:eastAsia="華康粗黑體(P)" w:hAnsi="華康粗黑體(P)"/>
          <w:spacing w:val="24"/>
          <w:sz w:val="28"/>
          <w:szCs w:val="28"/>
        </w:rPr>
        <w:t>國立彰化師範大學</w:t>
      </w:r>
      <w:r w:rsidR="000A31D2" w:rsidRPr="008A1D4D">
        <w:rPr>
          <w:rFonts w:ascii="華康粗黑體(P)" w:eastAsia="華康粗黑體(P)" w:hAnsi="華康粗黑體(P)" w:hint="eastAsia"/>
          <w:b/>
          <w:color w:val="FF0000"/>
          <w:spacing w:val="24"/>
          <w:sz w:val="28"/>
          <w:szCs w:val="28"/>
        </w:rPr>
        <w:t>科</w:t>
      </w:r>
      <w:r w:rsidRPr="008A1D4D">
        <w:rPr>
          <w:rFonts w:ascii="華康粗黑體(P)" w:eastAsia="華康粗黑體(P)" w:hAnsi="華康粗黑體(P)"/>
          <w:b/>
          <w:color w:val="FF0000"/>
          <w:spacing w:val="24"/>
          <w:sz w:val="28"/>
          <w:szCs w:val="28"/>
        </w:rPr>
        <w:t>技</w:t>
      </w:r>
      <w:r>
        <w:rPr>
          <w:rFonts w:ascii="華康粗黑體(P)" w:eastAsia="華康粗黑體(P)" w:hAnsi="華康粗黑體(P)"/>
          <w:spacing w:val="24"/>
          <w:sz w:val="28"/>
          <w:szCs w:val="28"/>
        </w:rPr>
        <w:t>學院教師申請升等研究成績檢核表</w:t>
      </w:r>
    </w:p>
    <w:p w14:paraId="3183359D" w14:textId="09E407BD" w:rsidR="006C3F8C" w:rsidRDefault="006C3F8C" w:rsidP="003823FA">
      <w:pPr>
        <w:snapToGrid w:val="0"/>
        <w:ind w:firstLine="181"/>
      </w:pPr>
      <w:r>
        <w:rPr>
          <w:rFonts w:ascii="華康粗黑體" w:eastAsia="華康粗黑體" w:hAnsi="華康粗黑體"/>
          <w:sz w:val="28"/>
          <w:szCs w:val="28"/>
        </w:rPr>
        <w:t>姓名：</w:t>
      </w:r>
      <w:r>
        <w:rPr>
          <w:u w:val="single"/>
        </w:rPr>
        <w:t xml:space="preserve">              </w:t>
      </w:r>
      <w:r>
        <w:t xml:space="preserve"> </w:t>
      </w:r>
      <w:r>
        <w:rPr>
          <w:rFonts w:ascii="華康粗黑體" w:eastAsia="華康粗黑體" w:hAnsi="華康粗黑體"/>
          <w:sz w:val="28"/>
          <w:szCs w:val="28"/>
        </w:rPr>
        <w:t>系所單位：</w:t>
      </w:r>
      <w:r>
        <w:rPr>
          <w:u w:val="single"/>
        </w:rPr>
        <w:t xml:space="preserve">                         </w:t>
      </w:r>
      <w:r>
        <w:t xml:space="preserve"> </w:t>
      </w:r>
      <w:r>
        <w:rPr>
          <w:rFonts w:ascii="華康粗黑體" w:eastAsia="華康粗黑體" w:hAnsi="華康粗黑體"/>
          <w:sz w:val="28"/>
          <w:szCs w:val="28"/>
        </w:rPr>
        <w:t>目前職級：</w:t>
      </w:r>
      <w:r>
        <w:rPr>
          <w:u w:val="single"/>
        </w:rPr>
        <w:t xml:space="preserve">               </w:t>
      </w:r>
    </w:p>
    <w:p w14:paraId="2643C621" w14:textId="302A4D23" w:rsidR="006C3F8C" w:rsidRDefault="006C3F8C" w:rsidP="006C3F8C">
      <w:pPr>
        <w:spacing w:line="260" w:lineRule="exact"/>
        <w:jc w:val="center"/>
        <w:rPr>
          <w:rFonts w:ascii="華康儷粗黑" w:eastAsia="華康儷粗黑" w:hAnsi="華康儷粗黑"/>
          <w:sz w:val="22"/>
          <w:szCs w:val="22"/>
        </w:rPr>
      </w:pPr>
      <w:r>
        <w:rPr>
          <w:rFonts w:ascii="華康儷粗黑" w:eastAsia="華康儷粗黑" w:hAnsi="華康儷粗黑"/>
          <w:sz w:val="22"/>
          <w:szCs w:val="22"/>
        </w:rPr>
        <w:t>（請申請升等教師自行勾選符合之項目，以供教評會查核）</w:t>
      </w:r>
    </w:p>
    <w:p w14:paraId="111494E4" w14:textId="77777777" w:rsidR="006C3F8C" w:rsidRDefault="006C3F8C" w:rsidP="006C3F8C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壹、申請升等教師目前職級年資</w:t>
      </w:r>
    </w:p>
    <w:p w14:paraId="5DA0AB72" w14:textId="77777777" w:rsidR="006C3F8C" w:rsidRDefault="006C3F8C" w:rsidP="006C3F8C">
      <w:pPr>
        <w:spacing w:line="28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>□ 目前職級年資至少三年：民國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月至民國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月，共計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</w:t>
      </w:r>
    </w:p>
    <w:p w14:paraId="1C8808C8" w14:textId="77777777" w:rsidR="006C3F8C" w:rsidRDefault="006C3F8C" w:rsidP="006C3F8C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貳、申請升等教師研究論文檢核</w:t>
      </w:r>
    </w:p>
    <w:p w14:paraId="55328EDA" w14:textId="77777777" w:rsidR="00416E46" w:rsidRDefault="00416E46" w:rsidP="00416E46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一、申請升等</w:t>
      </w:r>
      <w:r w:rsidRPr="004C4023">
        <w:rPr>
          <w:rFonts w:ascii="標楷體" w:eastAsia="標楷體" w:hAnsi="標楷體"/>
          <w:b/>
          <w:color w:val="FF0000"/>
          <w:sz w:val="22"/>
          <w:szCs w:val="22"/>
        </w:rPr>
        <w:t>副</w:t>
      </w:r>
      <w:r>
        <w:rPr>
          <w:rFonts w:ascii="標楷體" w:eastAsia="標楷體" w:hAnsi="標楷體"/>
          <w:b/>
          <w:sz w:val="22"/>
          <w:szCs w:val="22"/>
        </w:rPr>
        <w:t>教授者：</w:t>
      </w:r>
    </w:p>
    <w:p w14:paraId="0F9F2DEB" w14:textId="526954D7" w:rsidR="00416E46" w:rsidRDefault="00416E46" w:rsidP="00416E46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1、理工領域之教師</w:t>
      </w:r>
      <w:r w:rsidRPr="004F2BC9">
        <w:rPr>
          <w:rFonts w:eastAsia="標楷體"/>
          <w:color w:val="FF0000"/>
          <w:sz w:val="22"/>
          <w:szCs w:val="22"/>
        </w:rPr>
        <w:t>近</w:t>
      </w:r>
      <w:r w:rsidRPr="004F2BC9">
        <w:rPr>
          <w:rFonts w:eastAsia="標楷體"/>
          <w:color w:val="FF0000"/>
          <w:sz w:val="22"/>
          <w:szCs w:val="22"/>
        </w:rPr>
        <w:t>7</w:t>
      </w:r>
      <w:r w:rsidRPr="004F2BC9">
        <w:rPr>
          <w:rFonts w:eastAsia="標楷體"/>
          <w:color w:val="FF0000"/>
          <w:sz w:val="22"/>
          <w:szCs w:val="22"/>
        </w:rPr>
        <w:t>年刊登於</w:t>
      </w:r>
      <w:r w:rsidRPr="004F2BC9">
        <w:rPr>
          <w:rFonts w:eastAsia="標楷體"/>
          <w:color w:val="FF0000"/>
          <w:sz w:val="22"/>
          <w:szCs w:val="22"/>
        </w:rPr>
        <w:t>A&amp;HCI</w:t>
      </w:r>
      <w:r w:rsidRPr="004F2BC9">
        <w:rPr>
          <w:rFonts w:eastAsia="標楷體"/>
          <w:color w:val="FF0000"/>
          <w:sz w:val="22"/>
          <w:szCs w:val="22"/>
        </w:rPr>
        <w:t>、</w:t>
      </w:r>
      <w:r w:rsidRPr="004F2BC9">
        <w:rPr>
          <w:rFonts w:eastAsia="標楷體"/>
          <w:color w:val="FF0000"/>
          <w:sz w:val="22"/>
          <w:szCs w:val="22"/>
        </w:rPr>
        <w:t>SCI(E)</w:t>
      </w:r>
      <w:r w:rsidRPr="004F2BC9">
        <w:rPr>
          <w:rFonts w:eastAsia="標楷體"/>
          <w:color w:val="FF0000"/>
          <w:sz w:val="22"/>
          <w:szCs w:val="22"/>
        </w:rPr>
        <w:t>、</w:t>
      </w:r>
      <w:r w:rsidRPr="004F2BC9">
        <w:rPr>
          <w:rFonts w:eastAsia="標楷體"/>
          <w:color w:val="FF0000"/>
          <w:sz w:val="22"/>
          <w:szCs w:val="22"/>
        </w:rPr>
        <w:t>SSCI</w:t>
      </w:r>
      <w:r w:rsidRPr="004F2BC9">
        <w:rPr>
          <w:rFonts w:eastAsia="標楷體"/>
          <w:color w:val="FF0000"/>
          <w:sz w:val="22"/>
          <w:szCs w:val="22"/>
        </w:rPr>
        <w:t>、</w:t>
      </w:r>
      <w:r w:rsidRPr="004F2BC9">
        <w:rPr>
          <w:rFonts w:eastAsia="標楷體"/>
          <w:color w:val="FF0000"/>
          <w:sz w:val="22"/>
          <w:szCs w:val="22"/>
        </w:rPr>
        <w:t>TSSCI</w:t>
      </w:r>
      <w:r w:rsidRPr="004F2BC9">
        <w:rPr>
          <w:rFonts w:eastAsia="標楷體"/>
          <w:color w:val="FF0000"/>
          <w:sz w:val="22"/>
          <w:szCs w:val="22"/>
        </w:rPr>
        <w:t>（第一級與第二級）</w:t>
      </w:r>
      <w:r>
        <w:rPr>
          <w:rFonts w:eastAsia="標楷體" w:hint="eastAsia"/>
          <w:color w:val="FF0000"/>
          <w:sz w:val="22"/>
          <w:szCs w:val="22"/>
        </w:rPr>
        <w:t>及</w:t>
      </w:r>
      <w:r w:rsidRPr="004F2BC9">
        <w:rPr>
          <w:rFonts w:eastAsia="標楷體"/>
          <w:color w:val="FF0000"/>
          <w:sz w:val="22"/>
          <w:szCs w:val="22"/>
        </w:rPr>
        <w:t>THCI</w:t>
      </w:r>
      <w:r w:rsidRPr="004F2BC9">
        <w:rPr>
          <w:rFonts w:eastAsia="標楷體"/>
          <w:color w:val="FF0000"/>
          <w:sz w:val="22"/>
          <w:szCs w:val="22"/>
        </w:rPr>
        <w:t>（第一級與第二級）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Pr="004F2BC9">
        <w:rPr>
          <w:rFonts w:eastAsia="標楷體"/>
          <w:color w:val="FF0000"/>
          <w:sz w:val="22"/>
          <w:szCs w:val="22"/>
        </w:rPr>
        <w:t>之期刊累計達</w:t>
      </w:r>
      <w:r>
        <w:rPr>
          <w:rFonts w:eastAsia="標楷體" w:hint="eastAsia"/>
          <w:color w:val="FF0000"/>
          <w:sz w:val="22"/>
          <w:szCs w:val="22"/>
        </w:rPr>
        <w:t>2</w:t>
      </w:r>
      <w:r w:rsidRPr="004F2BC9">
        <w:rPr>
          <w:rFonts w:eastAsia="標楷體"/>
          <w:color w:val="FF0000"/>
          <w:sz w:val="22"/>
          <w:szCs w:val="22"/>
        </w:rPr>
        <w:t>篇以上</w:t>
      </w:r>
      <w:r w:rsidRPr="004F2BC9">
        <w:rPr>
          <w:rFonts w:eastAsia="標楷體" w:hint="eastAsia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技術應用</w:t>
      </w:r>
      <w:r>
        <w:rPr>
          <w:rFonts w:ascii="標楷體" w:eastAsia="標楷體" w:hAnsi="標楷體"/>
          <w:sz w:val="22"/>
          <w:szCs w:val="22"/>
        </w:rPr>
        <w:t>研究成果總點數</w:t>
      </w:r>
      <w:r>
        <w:rPr>
          <w:rFonts w:ascii="標楷體" w:eastAsia="標楷體" w:hAnsi="標楷體"/>
          <w:color w:val="FF0000"/>
          <w:sz w:val="22"/>
          <w:szCs w:val="22"/>
        </w:rPr>
        <w:t>40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68B15959" w14:textId="21C222BB" w:rsidR="00416E46" w:rsidRDefault="00416E46" w:rsidP="00416E46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2、人文、教育、商管領域之教師</w:t>
      </w:r>
      <w:r w:rsidRPr="00140522">
        <w:rPr>
          <w:rFonts w:ascii="標楷體" w:eastAsia="標楷體" w:hAnsi="標楷體" w:hint="eastAsia"/>
          <w:color w:val="FF0000"/>
          <w:sz w:val="22"/>
          <w:szCs w:val="22"/>
        </w:rPr>
        <w:t>近7年刊登於A&amp;HCI、SCI(E)、SSCI、TSSCI（第一級與第二級）及THCI（第一級與第二級）</w:t>
      </w:r>
      <w:r w:rsidR="00280BC8">
        <w:rPr>
          <w:rFonts w:ascii="標楷體" w:eastAsia="標楷體" w:hAnsi="標楷體" w:hint="eastAsia"/>
          <w:color w:val="FF0000"/>
          <w:sz w:val="22"/>
          <w:szCs w:val="22"/>
        </w:rPr>
        <w:t>所列</w:t>
      </w:r>
      <w:r w:rsidRPr="00140522">
        <w:rPr>
          <w:rFonts w:ascii="標楷體" w:eastAsia="標楷體" w:hAnsi="標楷體" w:hint="eastAsia"/>
          <w:color w:val="FF0000"/>
          <w:sz w:val="22"/>
          <w:szCs w:val="22"/>
        </w:rPr>
        <w:t>之期刊至少1篇以上</w:t>
      </w:r>
      <w:r>
        <w:rPr>
          <w:rFonts w:eastAsia="標楷體" w:hint="eastAsia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技術應用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="00280BC8">
        <w:rPr>
          <w:rFonts w:ascii="標楷體" w:eastAsia="標楷體" w:hAnsi="標楷體"/>
          <w:color w:val="FF0000"/>
          <w:sz w:val="22"/>
          <w:szCs w:val="22"/>
        </w:rPr>
        <w:t>20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64F1BDDF" w14:textId="77777777" w:rsidR="00416E46" w:rsidRDefault="00416E46" w:rsidP="00416E46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二、申請升等教授者：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14:paraId="290E0109" w14:textId="3AE0E6E8" w:rsidR="00416E46" w:rsidRDefault="00416E46" w:rsidP="00416E46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1、理工領域之教師</w:t>
      </w:r>
      <w:r w:rsidRPr="004C4023">
        <w:rPr>
          <w:rFonts w:eastAsia="標楷體"/>
          <w:color w:val="FF0000"/>
          <w:sz w:val="22"/>
          <w:szCs w:val="22"/>
        </w:rPr>
        <w:t>近</w:t>
      </w:r>
      <w:r w:rsidRPr="004C4023">
        <w:rPr>
          <w:rFonts w:eastAsia="標楷體"/>
          <w:color w:val="FF0000"/>
          <w:sz w:val="22"/>
          <w:szCs w:val="22"/>
        </w:rPr>
        <w:t>7</w:t>
      </w:r>
      <w:r w:rsidRPr="004C4023">
        <w:rPr>
          <w:rFonts w:eastAsia="標楷體"/>
          <w:color w:val="FF0000"/>
          <w:sz w:val="22"/>
          <w:szCs w:val="22"/>
        </w:rPr>
        <w:t>年刊登於</w:t>
      </w:r>
      <w:r w:rsidRPr="004C4023">
        <w:rPr>
          <w:rFonts w:eastAsia="標楷體"/>
          <w:color w:val="FF0000"/>
          <w:sz w:val="22"/>
          <w:szCs w:val="22"/>
        </w:rPr>
        <w:t>A&amp;HCI</w:t>
      </w:r>
      <w:r w:rsidRPr="004C4023">
        <w:rPr>
          <w:rFonts w:eastAsia="標楷體"/>
          <w:color w:val="FF0000"/>
          <w:sz w:val="22"/>
          <w:szCs w:val="22"/>
        </w:rPr>
        <w:t>、</w:t>
      </w:r>
      <w:r w:rsidRPr="004C4023">
        <w:rPr>
          <w:rFonts w:eastAsia="標楷體"/>
          <w:color w:val="FF0000"/>
          <w:sz w:val="22"/>
          <w:szCs w:val="22"/>
        </w:rPr>
        <w:t>SCI(E)</w:t>
      </w:r>
      <w:r w:rsidRPr="004C4023">
        <w:rPr>
          <w:rFonts w:eastAsia="標楷體"/>
          <w:color w:val="FF0000"/>
          <w:sz w:val="22"/>
          <w:szCs w:val="22"/>
        </w:rPr>
        <w:t>、</w:t>
      </w:r>
      <w:r w:rsidRPr="004C4023">
        <w:rPr>
          <w:rFonts w:eastAsia="標楷體"/>
          <w:color w:val="FF0000"/>
          <w:sz w:val="22"/>
          <w:szCs w:val="22"/>
        </w:rPr>
        <w:t>SSCI</w:t>
      </w:r>
      <w:r w:rsidRPr="004C4023">
        <w:rPr>
          <w:rFonts w:eastAsia="標楷體"/>
          <w:color w:val="FF0000"/>
          <w:sz w:val="22"/>
          <w:szCs w:val="22"/>
        </w:rPr>
        <w:t>、</w:t>
      </w:r>
      <w:r w:rsidRPr="004C4023">
        <w:rPr>
          <w:rFonts w:eastAsia="標楷體"/>
          <w:color w:val="FF0000"/>
          <w:sz w:val="22"/>
          <w:szCs w:val="22"/>
        </w:rPr>
        <w:t>TSSCI</w:t>
      </w:r>
      <w:r w:rsidRPr="004C4023">
        <w:rPr>
          <w:rFonts w:eastAsia="標楷體"/>
          <w:color w:val="FF0000"/>
          <w:sz w:val="22"/>
          <w:szCs w:val="22"/>
        </w:rPr>
        <w:t>（第一級與第二級）</w:t>
      </w:r>
      <w:r>
        <w:rPr>
          <w:rFonts w:eastAsia="標楷體" w:hint="eastAsia"/>
          <w:color w:val="FF0000"/>
          <w:sz w:val="22"/>
          <w:szCs w:val="22"/>
        </w:rPr>
        <w:t>及</w:t>
      </w:r>
      <w:r w:rsidRPr="004C4023">
        <w:rPr>
          <w:rFonts w:eastAsia="標楷體"/>
          <w:color w:val="FF0000"/>
          <w:sz w:val="22"/>
          <w:szCs w:val="22"/>
        </w:rPr>
        <w:t>THCI</w:t>
      </w:r>
      <w:r w:rsidRPr="004C4023">
        <w:rPr>
          <w:rFonts w:eastAsia="標楷體"/>
          <w:color w:val="FF0000"/>
          <w:sz w:val="22"/>
          <w:szCs w:val="22"/>
        </w:rPr>
        <w:t>（第一級與第二級）</w:t>
      </w:r>
      <w:r>
        <w:rPr>
          <w:rFonts w:eastAsia="標楷體"/>
          <w:color w:val="FF0000"/>
          <w:sz w:val="22"/>
          <w:szCs w:val="22"/>
        </w:rPr>
        <w:t>所列</w:t>
      </w:r>
      <w:r w:rsidRPr="004C4023">
        <w:rPr>
          <w:rFonts w:eastAsia="標楷體"/>
          <w:color w:val="FF0000"/>
          <w:sz w:val="22"/>
          <w:szCs w:val="22"/>
        </w:rPr>
        <w:t>之期刊論文累計達</w:t>
      </w:r>
      <w:r>
        <w:rPr>
          <w:rFonts w:eastAsia="標楷體"/>
          <w:color w:val="FF0000"/>
          <w:sz w:val="22"/>
          <w:szCs w:val="22"/>
        </w:rPr>
        <w:t>3</w:t>
      </w:r>
      <w:r w:rsidRPr="004C4023">
        <w:rPr>
          <w:rFonts w:eastAsia="標楷體"/>
          <w:color w:val="FF0000"/>
          <w:sz w:val="22"/>
          <w:szCs w:val="22"/>
        </w:rPr>
        <w:t>篇以上</w:t>
      </w:r>
      <w:r>
        <w:rPr>
          <w:rFonts w:ascii="標楷體" w:eastAsia="標楷體" w:hAnsi="標楷體" w:hint="eastAsia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技術應用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="00280BC8">
        <w:rPr>
          <w:rFonts w:ascii="標楷體" w:eastAsia="標楷體" w:hAnsi="標楷體"/>
          <w:color w:val="FF0000"/>
          <w:sz w:val="22"/>
          <w:szCs w:val="22"/>
        </w:rPr>
        <w:t>50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194A74C3" w14:textId="6A5CDCA1" w:rsidR="00416E46" w:rsidRDefault="00416E46" w:rsidP="00416E46">
      <w:pPr>
        <w:spacing w:line="280" w:lineRule="exact"/>
        <w:ind w:left="1380" w:hanging="66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□ 2、人文、教育、商管領域之教師</w:t>
      </w:r>
      <w:r w:rsidRPr="00114328">
        <w:rPr>
          <w:rFonts w:eastAsia="標楷體"/>
          <w:color w:val="FF0000"/>
          <w:sz w:val="22"/>
          <w:szCs w:val="22"/>
        </w:rPr>
        <w:t>近</w:t>
      </w:r>
      <w:r w:rsidRPr="00114328">
        <w:rPr>
          <w:rFonts w:eastAsia="標楷體"/>
          <w:color w:val="FF0000"/>
          <w:sz w:val="22"/>
          <w:szCs w:val="22"/>
        </w:rPr>
        <w:t>7</w:t>
      </w:r>
      <w:r w:rsidRPr="00114328">
        <w:rPr>
          <w:rFonts w:eastAsia="標楷體"/>
          <w:color w:val="FF0000"/>
          <w:sz w:val="22"/>
          <w:szCs w:val="22"/>
        </w:rPr>
        <w:t>年刊登於</w:t>
      </w:r>
      <w:r w:rsidRPr="00140522">
        <w:rPr>
          <w:rFonts w:ascii="標楷體" w:eastAsia="標楷體" w:hAnsi="標楷體" w:hint="eastAsia"/>
          <w:color w:val="FF0000"/>
          <w:sz w:val="22"/>
          <w:szCs w:val="22"/>
        </w:rPr>
        <w:t>A&amp;HCI、SCI(E)、SSCI、TSSCI（第一級與第二級）及THCI（第一級與第二級）所列之期刊至少1篇以上</w:t>
      </w:r>
      <w:r w:rsidRPr="00114328">
        <w:rPr>
          <w:rFonts w:eastAsia="標楷體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技術應用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="00280BC8">
        <w:rPr>
          <w:rFonts w:ascii="標楷體" w:eastAsia="標楷體" w:hAnsi="標楷體"/>
          <w:color w:val="FF0000"/>
          <w:sz w:val="22"/>
          <w:szCs w:val="22"/>
        </w:rPr>
        <w:t>30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3515A955" w14:textId="77777777" w:rsidR="006C3F8C" w:rsidRDefault="006C3F8C" w:rsidP="006C3F8C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參、產學合作計畫行政管理費或技轉金額及行政管理費</w:t>
      </w:r>
    </w:p>
    <w:p w14:paraId="1B0DF607" w14:textId="6D297EEB" w:rsidR="006C3F8C" w:rsidRDefault="006C3F8C" w:rsidP="006C3F8C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一、申請</w:t>
      </w:r>
      <w:r w:rsidR="00280BC8">
        <w:rPr>
          <w:rFonts w:ascii="標楷體" w:eastAsia="標楷體" w:hAnsi="標楷體" w:hint="eastAsia"/>
          <w:b/>
          <w:sz w:val="22"/>
          <w:szCs w:val="22"/>
        </w:rPr>
        <w:t>升等</w:t>
      </w:r>
      <w:r w:rsidRPr="00280BC8">
        <w:rPr>
          <w:rFonts w:ascii="標楷體" w:eastAsia="標楷體" w:hAnsi="標楷體"/>
          <w:b/>
          <w:color w:val="FF0000"/>
          <w:sz w:val="22"/>
          <w:szCs w:val="22"/>
        </w:rPr>
        <w:t>副</w:t>
      </w:r>
      <w:r>
        <w:rPr>
          <w:rFonts w:ascii="標楷體" w:eastAsia="標楷體" w:hAnsi="標楷體"/>
          <w:b/>
          <w:sz w:val="22"/>
          <w:szCs w:val="22"/>
        </w:rPr>
        <w:t>教授者：</w:t>
      </w:r>
    </w:p>
    <w:p w14:paraId="01A41D59" w14:textId="67EF4BA7" w:rsidR="006C3F8C" w:rsidRDefault="006C3F8C" w:rsidP="006C3F8C">
      <w:pPr>
        <w:spacing w:line="320" w:lineRule="exact"/>
        <w:ind w:left="1430" w:hanging="1430"/>
        <w:jc w:val="both"/>
      </w:pPr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標楷體" w:eastAsia="標楷體" w:hAnsi="標楷體"/>
          <w:b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2"/>
          <w:szCs w:val="22"/>
        </w:rPr>
        <w:t>□ 1、理工領域之教師</w:t>
      </w:r>
      <w:r w:rsidR="00280BC8" w:rsidRPr="00280BC8">
        <w:rPr>
          <w:rFonts w:ascii="標楷體" w:eastAsia="標楷體" w:hAnsi="標楷體" w:hint="eastAsia"/>
          <w:color w:val="FF0000"/>
          <w:sz w:val="22"/>
          <w:szCs w:val="22"/>
        </w:rPr>
        <w:t>7年內</w:t>
      </w:r>
      <w:r>
        <w:rPr>
          <w:rFonts w:eastAsia="標楷體"/>
          <w:color w:val="000000"/>
          <w:sz w:val="22"/>
          <w:szCs w:val="22"/>
        </w:rPr>
        <w:t>產學合作計畫行政管理費累計達</w:t>
      </w:r>
      <w:r w:rsidR="00280BC8" w:rsidRPr="00280BC8">
        <w:rPr>
          <w:rFonts w:eastAsia="標楷體"/>
          <w:color w:val="FF0000"/>
          <w:sz w:val="22"/>
          <w:szCs w:val="22"/>
        </w:rPr>
        <w:t>60</w:t>
      </w:r>
      <w:r>
        <w:rPr>
          <w:rFonts w:eastAsia="標楷體"/>
          <w:color w:val="000000"/>
          <w:sz w:val="22"/>
          <w:szCs w:val="22"/>
        </w:rPr>
        <w:t>萬元以上或技轉金額及行政管理費合計達</w:t>
      </w:r>
      <w:r w:rsidR="00280BC8" w:rsidRPr="00280BC8">
        <w:rPr>
          <w:rFonts w:eastAsia="標楷體"/>
          <w:color w:val="FF0000"/>
          <w:sz w:val="22"/>
          <w:szCs w:val="22"/>
        </w:rPr>
        <w:t>100</w:t>
      </w:r>
      <w:r>
        <w:rPr>
          <w:rFonts w:eastAsia="標楷體"/>
          <w:color w:val="000000"/>
          <w:sz w:val="22"/>
          <w:szCs w:val="22"/>
        </w:rPr>
        <w:t>萬元以上。</w:t>
      </w:r>
    </w:p>
    <w:p w14:paraId="100698A8" w14:textId="7CB47CF9" w:rsidR="006C3F8C" w:rsidRDefault="006C3F8C" w:rsidP="006C3F8C">
      <w:pPr>
        <w:spacing w:line="320" w:lineRule="exact"/>
        <w:ind w:left="1430" w:hanging="1430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 xml:space="preserve">       □ 2、人文、教育、商管領域之教師</w:t>
      </w:r>
      <w:r w:rsidR="007A23AD" w:rsidRPr="00280BC8">
        <w:rPr>
          <w:rFonts w:ascii="標楷體" w:eastAsia="標楷體" w:hAnsi="標楷體" w:hint="eastAsia"/>
          <w:color w:val="FF0000"/>
          <w:sz w:val="22"/>
          <w:szCs w:val="22"/>
        </w:rPr>
        <w:t>7年內</w:t>
      </w:r>
      <w:r>
        <w:rPr>
          <w:rFonts w:eastAsia="標楷體"/>
          <w:color w:val="000000"/>
          <w:sz w:val="22"/>
          <w:szCs w:val="22"/>
        </w:rPr>
        <w:t>產學合作計畫行政管理費累計達</w:t>
      </w:r>
      <w:r w:rsidR="007A23AD">
        <w:rPr>
          <w:rFonts w:eastAsia="標楷體"/>
          <w:color w:val="FF0000"/>
          <w:sz w:val="22"/>
          <w:szCs w:val="22"/>
        </w:rPr>
        <w:t>30</w:t>
      </w:r>
      <w:r>
        <w:rPr>
          <w:rFonts w:eastAsia="標楷體"/>
          <w:color w:val="000000"/>
          <w:sz w:val="22"/>
          <w:szCs w:val="22"/>
        </w:rPr>
        <w:t>萬元以上或技轉金額及行政管理費合計達</w:t>
      </w:r>
      <w:r w:rsidR="007A23AD" w:rsidRPr="007A23AD">
        <w:rPr>
          <w:rFonts w:eastAsia="標楷體"/>
          <w:color w:val="FF0000"/>
          <w:sz w:val="22"/>
          <w:szCs w:val="22"/>
        </w:rPr>
        <w:t>40</w:t>
      </w:r>
      <w:r>
        <w:rPr>
          <w:rFonts w:eastAsia="標楷體"/>
          <w:color w:val="000000"/>
          <w:sz w:val="22"/>
          <w:szCs w:val="22"/>
        </w:rPr>
        <w:t>萬元以上。</w:t>
      </w:r>
    </w:p>
    <w:p w14:paraId="681B16C8" w14:textId="5EF6FC79" w:rsidR="006C3F8C" w:rsidRDefault="006C3F8C" w:rsidP="006C3F8C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二、申請</w:t>
      </w:r>
      <w:r w:rsidR="00280BC8">
        <w:rPr>
          <w:rFonts w:ascii="標楷體" w:eastAsia="標楷體" w:hAnsi="標楷體" w:hint="eastAsia"/>
          <w:b/>
          <w:sz w:val="22"/>
          <w:szCs w:val="22"/>
        </w:rPr>
        <w:t>升等</w:t>
      </w:r>
      <w:r>
        <w:rPr>
          <w:rFonts w:ascii="標楷體" w:eastAsia="標楷體" w:hAnsi="標楷體"/>
          <w:b/>
          <w:sz w:val="22"/>
          <w:szCs w:val="22"/>
        </w:rPr>
        <w:t>教授者：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14:paraId="7245F35F" w14:textId="51A6E2E5" w:rsidR="006C3F8C" w:rsidRDefault="006C3F8C" w:rsidP="006C3F8C">
      <w:pPr>
        <w:spacing w:line="320" w:lineRule="exact"/>
        <w:ind w:left="1430" w:hanging="1430"/>
        <w:jc w:val="both"/>
      </w:pPr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標楷體" w:eastAsia="標楷體" w:hAnsi="標楷體"/>
          <w:b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2"/>
          <w:szCs w:val="22"/>
        </w:rPr>
        <w:t>□ 1、理工領域之教師</w:t>
      </w:r>
      <w:r w:rsidR="005D062D">
        <w:rPr>
          <w:rFonts w:eastAsia="標楷體"/>
          <w:color w:val="FF0000"/>
          <w:sz w:val="22"/>
          <w:szCs w:val="22"/>
        </w:rPr>
        <w:t>7</w:t>
      </w:r>
      <w:r w:rsidR="005D062D">
        <w:rPr>
          <w:rFonts w:eastAsia="標楷體" w:hint="eastAsia"/>
          <w:color w:val="FF0000"/>
          <w:sz w:val="22"/>
          <w:szCs w:val="22"/>
        </w:rPr>
        <w:t>年內</w:t>
      </w:r>
      <w:r>
        <w:rPr>
          <w:rFonts w:eastAsia="標楷體"/>
          <w:color w:val="000000"/>
          <w:sz w:val="22"/>
          <w:szCs w:val="22"/>
        </w:rPr>
        <w:t>產學合作計畫行政管理費累計達</w:t>
      </w:r>
      <w:r w:rsidR="005D062D">
        <w:rPr>
          <w:rFonts w:eastAsia="標楷體"/>
          <w:color w:val="FF0000"/>
          <w:sz w:val="22"/>
          <w:szCs w:val="22"/>
        </w:rPr>
        <w:t>90</w:t>
      </w:r>
      <w:r>
        <w:rPr>
          <w:rFonts w:eastAsia="標楷體"/>
          <w:color w:val="000000"/>
          <w:sz w:val="22"/>
          <w:szCs w:val="22"/>
        </w:rPr>
        <w:t>萬元以上或技轉金額及行政管理費合計達</w:t>
      </w:r>
      <w:r w:rsidR="005D062D">
        <w:rPr>
          <w:rFonts w:eastAsia="標楷體"/>
          <w:color w:val="FF0000"/>
          <w:sz w:val="22"/>
          <w:szCs w:val="22"/>
        </w:rPr>
        <w:t>140</w:t>
      </w:r>
      <w:r>
        <w:rPr>
          <w:rFonts w:eastAsia="標楷體"/>
          <w:color w:val="000000"/>
          <w:sz w:val="22"/>
          <w:szCs w:val="22"/>
        </w:rPr>
        <w:t>萬元以上</w:t>
      </w:r>
      <w:r w:rsidR="005D062D">
        <w:rPr>
          <w:rFonts w:eastAsia="標楷體" w:hint="eastAsia"/>
          <w:color w:val="000000"/>
          <w:sz w:val="22"/>
          <w:szCs w:val="22"/>
        </w:rPr>
        <w:t>。</w:t>
      </w:r>
    </w:p>
    <w:p w14:paraId="00967DA6" w14:textId="1B38D69B" w:rsidR="006C3F8C" w:rsidRDefault="006C3F8C" w:rsidP="006C3F8C">
      <w:pPr>
        <w:spacing w:line="320" w:lineRule="exact"/>
        <w:ind w:left="1430" w:hanging="1430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 xml:space="preserve">       □ 2、人文、教育、商管領域之教師</w:t>
      </w:r>
      <w:r w:rsidR="005D062D">
        <w:rPr>
          <w:rFonts w:eastAsia="標楷體"/>
          <w:color w:val="FF0000"/>
          <w:sz w:val="22"/>
          <w:szCs w:val="22"/>
        </w:rPr>
        <w:t>7</w:t>
      </w:r>
      <w:r w:rsidR="005D062D">
        <w:rPr>
          <w:rFonts w:eastAsia="標楷體" w:hint="eastAsia"/>
          <w:color w:val="FF0000"/>
          <w:sz w:val="22"/>
          <w:szCs w:val="22"/>
        </w:rPr>
        <w:t>年內</w:t>
      </w:r>
      <w:r>
        <w:rPr>
          <w:rFonts w:eastAsia="標楷體"/>
          <w:color w:val="000000"/>
          <w:sz w:val="22"/>
          <w:szCs w:val="22"/>
        </w:rPr>
        <w:t>產學合作計畫行政管理費累計達</w:t>
      </w:r>
      <w:r w:rsidR="005D062D">
        <w:rPr>
          <w:rFonts w:eastAsia="標楷體"/>
          <w:color w:val="FF0000"/>
          <w:sz w:val="22"/>
          <w:szCs w:val="22"/>
        </w:rPr>
        <w:t>50</w:t>
      </w:r>
      <w:r>
        <w:rPr>
          <w:rFonts w:eastAsia="標楷體"/>
          <w:color w:val="000000"/>
          <w:sz w:val="22"/>
          <w:szCs w:val="22"/>
        </w:rPr>
        <w:t>萬元以上或技轉金額及行政管理費合計達</w:t>
      </w:r>
      <w:r w:rsidR="005D062D" w:rsidRPr="005D062D">
        <w:rPr>
          <w:rFonts w:eastAsia="標楷體" w:hint="eastAsia"/>
          <w:color w:val="FF0000"/>
          <w:sz w:val="22"/>
          <w:szCs w:val="22"/>
        </w:rPr>
        <w:t>65</w:t>
      </w:r>
      <w:r>
        <w:rPr>
          <w:rFonts w:eastAsia="標楷體"/>
          <w:color w:val="000000"/>
          <w:sz w:val="22"/>
          <w:szCs w:val="22"/>
        </w:rPr>
        <w:t>萬元以上。</w:t>
      </w:r>
    </w:p>
    <w:p w14:paraId="5F875128" w14:textId="77777777" w:rsidR="006C3F8C" w:rsidRDefault="006C3F8C" w:rsidP="006C3F8C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肆、申請升等教師代表著作名稱</w:t>
      </w:r>
    </w:p>
    <w:p w14:paraId="32F0BAE4" w14:textId="261E2146" w:rsidR="006C3F8C" w:rsidRDefault="006C3F8C" w:rsidP="00BD2761">
      <w:pPr>
        <w:spacing w:line="280" w:lineRule="exact"/>
        <w:ind w:left="36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□ 升等代表著作名稱：</w:t>
      </w:r>
      <w:r w:rsidR="00BD2761">
        <w:rPr>
          <w:rFonts w:ascii="標楷體" w:eastAsia="標楷體" w:hAnsi="標楷體"/>
          <w:sz w:val="22"/>
          <w:szCs w:val="22"/>
        </w:rPr>
        <w:t xml:space="preserve"> </w:t>
      </w:r>
    </w:p>
    <w:p w14:paraId="583E9A7D" w14:textId="77777777" w:rsidR="006C3F8C" w:rsidRDefault="006C3F8C" w:rsidP="006C3F8C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伍、申請升等教師代表著作檢核</w:t>
      </w:r>
    </w:p>
    <w:p w14:paraId="74B98932" w14:textId="4C126F0B" w:rsidR="006C3F8C" w:rsidRDefault="006C3F8C" w:rsidP="006C3F8C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一、升等代表著作須為</w:t>
      </w:r>
      <w:r w:rsidR="005D062D" w:rsidRPr="005D062D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sz w:val="22"/>
          <w:szCs w:val="22"/>
        </w:rPr>
        <w:t>年內以本校具名，且是升等前一等級之後被學術期刊接受或已刊出之著作。</w:t>
      </w:r>
    </w:p>
    <w:p w14:paraId="0CD13090" w14:textId="77777777" w:rsidR="006C3F8C" w:rsidRDefault="006C3F8C" w:rsidP="006C3F8C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5040BF48" w14:textId="40520F69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1.是否為</w:t>
      </w:r>
      <w:r w:rsidR="005D062D" w:rsidRPr="005D062D">
        <w:rPr>
          <w:rFonts w:ascii="標楷體" w:eastAsia="標楷體" w:hAnsi="標楷體" w:hint="eastAsia"/>
          <w:color w:val="FF0000"/>
          <w:sz w:val="22"/>
          <w:szCs w:val="22"/>
        </w:rPr>
        <w:t>7</w:t>
      </w:r>
      <w:r>
        <w:rPr>
          <w:rFonts w:ascii="標楷體" w:eastAsia="標楷體" w:hAnsi="標楷體"/>
          <w:sz w:val="22"/>
          <w:szCs w:val="22"/>
        </w:rPr>
        <w:t>年內發表？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發表日期：民國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</w:t>
      </w:r>
      <w:proofErr w:type="gramStart"/>
      <w:r>
        <w:rPr>
          <w:rFonts w:ascii="標楷體" w:eastAsia="標楷體" w:hAnsi="標楷體"/>
          <w:sz w:val="22"/>
          <w:szCs w:val="22"/>
        </w:rPr>
        <w:t>）</w:t>
      </w:r>
      <w:proofErr w:type="gramEnd"/>
    </w:p>
    <w:p w14:paraId="5EF7051F" w14:textId="77777777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2.是否以本校具名？</w:t>
      </w:r>
    </w:p>
    <w:p w14:paraId="458C598B" w14:textId="77777777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3.是否為升等前一等級之後之發表著作？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前一等級升等日期：民國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>
        <w:rPr>
          <w:rFonts w:ascii="標楷體" w:eastAsia="標楷體" w:hAnsi="標楷體"/>
          <w:sz w:val="22"/>
          <w:szCs w:val="22"/>
        </w:rPr>
        <w:t>月</w:t>
      </w:r>
      <w:proofErr w:type="gramStart"/>
      <w:r>
        <w:rPr>
          <w:rFonts w:ascii="標楷體" w:eastAsia="標楷體" w:hAnsi="標楷體"/>
          <w:sz w:val="22"/>
          <w:szCs w:val="22"/>
        </w:rPr>
        <w:t>）</w:t>
      </w:r>
      <w:proofErr w:type="gramEnd"/>
    </w:p>
    <w:p w14:paraId="3453F6D3" w14:textId="77777777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4.是否被學術期刊接受或刊出？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期刊名稱：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        </w:t>
      </w:r>
      <w:r>
        <w:rPr>
          <w:rFonts w:ascii="標楷體" w:eastAsia="標楷體" w:hAnsi="標楷體"/>
          <w:sz w:val="22"/>
          <w:szCs w:val="22"/>
        </w:rPr>
        <w:t>）</w:t>
      </w:r>
    </w:p>
    <w:p w14:paraId="2D7C95A8" w14:textId="77777777" w:rsidR="006C3F8C" w:rsidRDefault="006C3F8C" w:rsidP="006C3F8C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二、代表著作升等申請人應獨自完成為原則，如係多人合著，申請人須為第一作者或通訊作者，且應以書面說明本人參與部分或貢獻，並由合著者簽章證明。</w:t>
      </w:r>
    </w:p>
    <w:p w14:paraId="1F862A6C" w14:textId="77777777" w:rsidR="006C3F8C" w:rsidRDefault="006C3F8C" w:rsidP="006C3F8C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79162349" w14:textId="77777777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1.代表著作係申請人獨自完成。</w:t>
      </w:r>
    </w:p>
    <w:p w14:paraId="61548E3F" w14:textId="77777777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2.代表著作係多人合著，但申請人為第一作者或通訊作者。（請另附說明本人參與部分或貢獻，並附合著者簽章證明）</w:t>
      </w:r>
    </w:p>
    <w:p w14:paraId="5643EF2A" w14:textId="4A5D86DE" w:rsidR="006C3F8C" w:rsidRDefault="006C3F8C" w:rsidP="006C3F8C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三、其他著作須為升等前一等級後之著作，並</w:t>
      </w:r>
      <w:proofErr w:type="gramStart"/>
      <w:r>
        <w:rPr>
          <w:rFonts w:ascii="標楷體" w:eastAsia="標楷體" w:hAnsi="標楷體"/>
          <w:b/>
          <w:sz w:val="22"/>
          <w:szCs w:val="22"/>
        </w:rPr>
        <w:t>應受送審</w:t>
      </w:r>
      <w:proofErr w:type="gramEnd"/>
      <w:r>
        <w:rPr>
          <w:rFonts w:ascii="標楷體" w:eastAsia="標楷體" w:hAnsi="標楷體"/>
          <w:b/>
          <w:sz w:val="22"/>
          <w:szCs w:val="22"/>
        </w:rPr>
        <w:t>前</w:t>
      </w:r>
      <w:r w:rsidR="005D062D" w:rsidRPr="005D062D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sz w:val="22"/>
          <w:szCs w:val="22"/>
        </w:rPr>
        <w:t>年內發表之限制。</w:t>
      </w:r>
    </w:p>
    <w:p w14:paraId="073AF27B" w14:textId="77777777" w:rsidR="006C3F8C" w:rsidRDefault="006C3F8C" w:rsidP="006C3F8C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7B751273" w14:textId="282A7FD2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1.其他著作確為升等前一等級後之著作，且為送審前</w:t>
      </w:r>
      <w:r w:rsidR="005D062D" w:rsidRPr="005D062D">
        <w:rPr>
          <w:rFonts w:ascii="標楷體" w:eastAsia="標楷體" w:hAnsi="標楷體" w:hint="eastAsia"/>
          <w:color w:val="FF0000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年內所發表。</w:t>
      </w:r>
    </w:p>
    <w:p w14:paraId="3D671D08" w14:textId="77777777" w:rsidR="006C3F8C" w:rsidRDefault="006C3F8C" w:rsidP="006C3F8C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四、申請升等教師所具專長或</w:t>
      </w:r>
      <w:proofErr w:type="gramStart"/>
      <w:r>
        <w:rPr>
          <w:rFonts w:ascii="標楷體" w:eastAsia="標楷體" w:hAnsi="標楷體"/>
          <w:b/>
          <w:sz w:val="22"/>
          <w:szCs w:val="22"/>
        </w:rPr>
        <w:t>荐</w:t>
      </w:r>
      <w:proofErr w:type="gramEnd"/>
      <w:r>
        <w:rPr>
          <w:rFonts w:ascii="標楷體" w:eastAsia="標楷體" w:hAnsi="標楷體"/>
          <w:b/>
          <w:sz w:val="22"/>
          <w:szCs w:val="22"/>
        </w:rPr>
        <w:t>升著作與任教科目無關者，不予受理。</w:t>
      </w:r>
    </w:p>
    <w:p w14:paraId="37D1912D" w14:textId="77777777" w:rsidR="006C3F8C" w:rsidRDefault="006C3F8C" w:rsidP="006C3F8C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7DBB39F2" w14:textId="77777777" w:rsidR="006C3F8C" w:rsidRDefault="006C3F8C" w:rsidP="006C3F8C">
      <w:pPr>
        <w:numPr>
          <w:ilvl w:val="0"/>
          <w:numId w:val="15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1.專長與任教科目是否相關。</w:t>
      </w:r>
      <w:proofErr w:type="gramStart"/>
      <w:r>
        <w:rPr>
          <w:rFonts w:ascii="標楷體" w:eastAsia="標楷體" w:hAnsi="標楷體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sz w:val="20"/>
          <w:szCs w:val="20"/>
        </w:rPr>
        <w:t>專長：                     任教科目：                     ）</w:t>
      </w:r>
    </w:p>
    <w:p w14:paraId="553042EE" w14:textId="77777777" w:rsidR="00693033" w:rsidRDefault="006C3F8C" w:rsidP="003823FA">
      <w:pPr>
        <w:widowControl/>
        <w:numPr>
          <w:ilvl w:val="0"/>
          <w:numId w:val="15"/>
        </w:numPr>
        <w:tabs>
          <w:tab w:val="left" w:pos="360"/>
        </w:tabs>
        <w:suppressAutoHyphens w:val="0"/>
        <w:spacing w:line="280" w:lineRule="exact"/>
        <w:ind w:left="1080"/>
        <w:jc w:val="both"/>
        <w:rPr>
          <w:rFonts w:ascii="標楷體" w:eastAsia="標楷體" w:hAnsi="標楷體"/>
          <w:sz w:val="22"/>
          <w:szCs w:val="22"/>
        </w:rPr>
      </w:pPr>
      <w:r w:rsidRPr="003823FA">
        <w:rPr>
          <w:rFonts w:ascii="標楷體" w:eastAsia="標楷體" w:hAnsi="標楷體"/>
          <w:sz w:val="20"/>
          <w:szCs w:val="20"/>
        </w:rPr>
        <w:t xml:space="preserve"> □ 2</w:t>
      </w:r>
      <w:r w:rsidRPr="003823FA">
        <w:rPr>
          <w:rFonts w:ascii="標楷體" w:eastAsia="標楷體" w:hAnsi="標楷體"/>
          <w:sz w:val="22"/>
          <w:szCs w:val="22"/>
        </w:rPr>
        <w:t>.著作與任教科目是否相關。</w:t>
      </w:r>
      <w:proofErr w:type="gramStart"/>
      <w:r w:rsidRPr="003823FA">
        <w:rPr>
          <w:rFonts w:ascii="標楷體" w:eastAsia="標楷體" w:hAnsi="標楷體"/>
          <w:sz w:val="22"/>
          <w:szCs w:val="22"/>
        </w:rPr>
        <w:t>（</w:t>
      </w:r>
      <w:proofErr w:type="gramEnd"/>
      <w:r w:rsidRPr="003823FA">
        <w:rPr>
          <w:rFonts w:ascii="標楷體" w:eastAsia="標楷體" w:hAnsi="標楷體"/>
          <w:sz w:val="22"/>
          <w:szCs w:val="22"/>
        </w:rPr>
        <w:t>著作領域：</w:t>
      </w:r>
      <w:r w:rsidRPr="003823FA">
        <w:rPr>
          <w:rFonts w:ascii="標楷體" w:eastAsia="標楷體" w:hAnsi="標楷體"/>
          <w:sz w:val="22"/>
          <w:szCs w:val="22"/>
          <w:u w:val="single"/>
        </w:rPr>
        <w:t xml:space="preserve">                     </w:t>
      </w:r>
      <w:r w:rsidRPr="003823FA">
        <w:rPr>
          <w:rFonts w:ascii="標楷體" w:eastAsia="標楷體" w:hAnsi="標楷體"/>
          <w:sz w:val="22"/>
          <w:szCs w:val="22"/>
        </w:rPr>
        <w:t>任教科目：</w:t>
      </w:r>
      <w:r w:rsidRPr="003823FA">
        <w:rPr>
          <w:rFonts w:ascii="標楷體" w:eastAsia="標楷體" w:hAnsi="標楷體"/>
          <w:sz w:val="22"/>
          <w:szCs w:val="22"/>
          <w:u w:val="single"/>
        </w:rPr>
        <w:t xml:space="preserve">                 </w:t>
      </w:r>
      <w:r w:rsidRPr="003823FA">
        <w:rPr>
          <w:rFonts w:ascii="標楷體" w:eastAsia="標楷體" w:hAnsi="標楷體"/>
          <w:sz w:val="22"/>
          <w:szCs w:val="22"/>
        </w:rPr>
        <w:t>）</w:t>
      </w:r>
    </w:p>
    <w:p w14:paraId="4CFE063C" w14:textId="77777777" w:rsidR="00693033" w:rsidRPr="00693033" w:rsidRDefault="00693033" w:rsidP="00693033">
      <w:pPr>
        <w:pStyle w:val="af1"/>
        <w:numPr>
          <w:ilvl w:val="0"/>
          <w:numId w:val="15"/>
        </w:numPr>
        <w:snapToGrid w:val="0"/>
        <w:ind w:leftChars="0"/>
        <w:jc w:val="right"/>
        <w:rPr>
          <w:sz w:val="32"/>
          <w:szCs w:val="32"/>
        </w:rPr>
      </w:pPr>
      <w:bookmarkStart w:id="1" w:name="_Hlk145003304"/>
      <w:r w:rsidRPr="00693033">
        <w:rPr>
          <w:sz w:val="32"/>
          <w:szCs w:val="32"/>
        </w:rPr>
        <w:lastRenderedPageBreak/>
        <w:t>D</w:t>
      </w:r>
      <w:r w:rsidRPr="00693033">
        <w:rPr>
          <w:sz w:val="32"/>
          <w:szCs w:val="32"/>
        </w:rPr>
        <w:t>表</w:t>
      </w:r>
    </w:p>
    <w:p w14:paraId="48421A8A" w14:textId="77777777" w:rsidR="00693033" w:rsidRPr="00693033" w:rsidRDefault="00693033" w:rsidP="00693033">
      <w:pPr>
        <w:pStyle w:val="af1"/>
        <w:numPr>
          <w:ilvl w:val="0"/>
          <w:numId w:val="15"/>
        </w:numPr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693033">
        <w:rPr>
          <w:rFonts w:ascii="標楷體" w:eastAsia="標楷體" w:hAnsi="標楷體" w:hint="eastAsia"/>
          <w:sz w:val="36"/>
          <w:szCs w:val="36"/>
        </w:rPr>
        <w:t>科</w:t>
      </w:r>
      <w:r w:rsidRPr="00693033">
        <w:rPr>
          <w:rFonts w:ascii="標楷體" w:eastAsia="標楷體" w:hAnsi="標楷體"/>
          <w:sz w:val="36"/>
          <w:szCs w:val="36"/>
        </w:rPr>
        <w:t>技學院教師申請升等個人基本資料表</w:t>
      </w:r>
    </w:p>
    <w:tbl>
      <w:tblPr>
        <w:tblW w:w="10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7130"/>
      </w:tblGrid>
      <w:tr w:rsidR="00693033" w:rsidRPr="00083C99" w14:paraId="622EB859" w14:textId="77777777" w:rsidTr="008261FE">
        <w:tc>
          <w:tcPr>
            <w:tcW w:w="10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0BCE" w14:textId="77777777" w:rsidR="00693033" w:rsidRPr="00083C99" w:rsidRDefault="00693033" w:rsidP="00826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申請教師姓名：           目前職級：           擬申請升等職級：</w:t>
            </w:r>
          </w:p>
        </w:tc>
      </w:tr>
      <w:tr w:rsidR="00693033" w:rsidRPr="00083C99" w14:paraId="5DDBCBCD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185B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獲得碩士學位學校、年度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35B9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543B4988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7042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碩士論文指導教授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6652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49E5EC6E" w14:textId="77777777" w:rsidTr="008261FE">
        <w:trPr>
          <w:trHeight w:val="73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B5E9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碩士論文名稱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5468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59836B83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0451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獲得博士學位學校、年度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4E6D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1C29F0A2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581C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博士論文指導教授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E3A4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5BC72E85" w14:textId="77777777" w:rsidTr="008261FE">
        <w:trPr>
          <w:trHeight w:val="72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399E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博士論文名稱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0FCF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541B25B0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989C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講師升等副教授年度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488D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06295E72" w14:textId="77777777" w:rsidTr="008261FE">
        <w:trPr>
          <w:trHeight w:val="80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A0F6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D6E7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694BCA6C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FF12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講師升等助理教授年度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5690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6FB9A247" w14:textId="77777777" w:rsidTr="008261FE">
        <w:trPr>
          <w:trHeight w:val="7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7198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9E53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311BA654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C9D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助理教授升等副教授年度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8F64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55B51327" w14:textId="77777777" w:rsidTr="008261FE">
        <w:trPr>
          <w:trHeight w:val="8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A46F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E77B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41A2959F" w14:textId="77777777" w:rsidTr="008261FE">
        <w:trPr>
          <w:trHeight w:val="168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A539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曾經共同發表文章之助理教授職級以上者名單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3E51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3033" w:rsidRPr="00083C99" w14:paraId="1DFBAD9C" w14:textId="77777777" w:rsidTr="008261FE">
        <w:trPr>
          <w:trHeight w:val="16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D9B1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曾經共同主持研究案之助理教授職級以上者名單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287B" w14:textId="77777777" w:rsidR="00693033" w:rsidRPr="00083C99" w:rsidRDefault="00693033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1"/>
    </w:tbl>
    <w:p w14:paraId="7138DE48" w14:textId="46EB4786" w:rsidR="00693033" w:rsidRDefault="00693033">
      <w:pPr>
        <w:widowControl/>
        <w:suppressAutoHyphens w:val="0"/>
        <w:rPr>
          <w:rFonts w:ascii="標楷體" w:eastAsia="標楷體" w:hAnsi="標楷體"/>
          <w:sz w:val="22"/>
          <w:szCs w:val="22"/>
        </w:rPr>
      </w:pPr>
    </w:p>
    <w:p w14:paraId="11FB99AF" w14:textId="37848040" w:rsidR="006C3F8C" w:rsidRDefault="006C3F8C" w:rsidP="003823FA">
      <w:pPr>
        <w:widowControl/>
        <w:numPr>
          <w:ilvl w:val="0"/>
          <w:numId w:val="15"/>
        </w:numPr>
        <w:tabs>
          <w:tab w:val="left" w:pos="360"/>
        </w:tabs>
        <w:suppressAutoHyphens w:val="0"/>
        <w:spacing w:line="280" w:lineRule="exact"/>
        <w:ind w:left="1080"/>
        <w:jc w:val="both"/>
      </w:pPr>
      <w:r>
        <w:br w:type="page"/>
      </w:r>
    </w:p>
    <w:p w14:paraId="533BF3F2" w14:textId="05D428C6" w:rsidR="0036303C" w:rsidRDefault="00211986" w:rsidP="0036303C">
      <w:pPr>
        <w:pageBreakBefore/>
        <w:rPr>
          <w:rFonts w:eastAsia="標楷體"/>
          <w:sz w:val="20"/>
          <w:szCs w:val="20"/>
        </w:rPr>
      </w:pPr>
      <w:r w:rsidRPr="00211986">
        <w:rPr>
          <w:rFonts w:eastAsia="標楷體" w:hint="eastAsia"/>
          <w:color w:val="FF0000"/>
          <w:sz w:val="20"/>
          <w:szCs w:val="20"/>
        </w:rPr>
        <w:lastRenderedPageBreak/>
        <w:t>資料來源：</w:t>
      </w:r>
      <w:r w:rsidR="0036303C" w:rsidRPr="00211986">
        <w:rPr>
          <w:rFonts w:eastAsia="標楷體" w:hint="eastAsia"/>
          <w:color w:val="FF0000"/>
          <w:sz w:val="20"/>
          <w:szCs w:val="20"/>
        </w:rPr>
        <w:t>本校教師</w:t>
      </w:r>
      <w:proofErr w:type="gramStart"/>
      <w:r w:rsidR="0036303C" w:rsidRPr="00211986">
        <w:rPr>
          <w:rFonts w:eastAsia="標楷體" w:hint="eastAsia"/>
          <w:color w:val="FF0000"/>
          <w:sz w:val="20"/>
          <w:szCs w:val="20"/>
        </w:rPr>
        <w:t>聘任暨升等</w:t>
      </w:r>
      <w:proofErr w:type="gramEnd"/>
      <w:r w:rsidR="0036303C" w:rsidRPr="00211986">
        <w:rPr>
          <w:rFonts w:eastAsia="標楷體" w:hint="eastAsia"/>
          <w:color w:val="FF0000"/>
          <w:sz w:val="20"/>
          <w:szCs w:val="20"/>
        </w:rPr>
        <w:t>審查準則</w:t>
      </w:r>
      <w:r w:rsidR="0036303C" w:rsidRPr="00211986">
        <w:rPr>
          <w:rFonts w:eastAsia="標楷體"/>
          <w:color w:val="FF0000"/>
          <w:sz w:val="20"/>
          <w:szCs w:val="20"/>
        </w:rPr>
        <w:t>附表</w:t>
      </w:r>
      <w:r w:rsidR="0036303C" w:rsidRPr="00211986">
        <w:rPr>
          <w:rFonts w:eastAsia="標楷體" w:hint="eastAsia"/>
          <w:color w:val="FF0000"/>
          <w:sz w:val="20"/>
          <w:szCs w:val="20"/>
        </w:rPr>
        <w:t>三</w:t>
      </w:r>
      <w:r w:rsidR="0036303C" w:rsidRPr="00211986">
        <w:rPr>
          <w:rFonts w:eastAsia="標楷體" w:hint="eastAsia"/>
          <w:color w:val="FF0000"/>
          <w:sz w:val="20"/>
          <w:szCs w:val="20"/>
        </w:rPr>
        <w:t>(</w:t>
      </w:r>
      <w:r w:rsidR="0036303C" w:rsidRPr="00211986">
        <w:rPr>
          <w:rFonts w:eastAsia="標楷體"/>
          <w:color w:val="FF0000"/>
          <w:sz w:val="20"/>
          <w:szCs w:val="20"/>
        </w:rPr>
        <w:t>112.06.07</w:t>
      </w:r>
      <w:r w:rsidR="0036303C" w:rsidRPr="00211986">
        <w:rPr>
          <w:rFonts w:eastAsia="標楷體" w:hint="eastAsia"/>
          <w:color w:val="FF0000"/>
          <w:sz w:val="20"/>
          <w:szCs w:val="20"/>
        </w:rPr>
        <w:t>版</w:t>
      </w:r>
      <w:r w:rsidR="00A47D34" w:rsidRPr="00211986">
        <w:rPr>
          <w:rFonts w:eastAsia="標楷體" w:hint="eastAsia"/>
          <w:color w:val="FF0000"/>
          <w:sz w:val="20"/>
          <w:szCs w:val="20"/>
        </w:rPr>
        <w:t>技術應用研究型</w:t>
      </w:r>
      <w:r w:rsidR="0036303C" w:rsidRPr="00211986">
        <w:rPr>
          <w:rFonts w:eastAsia="標楷體" w:hint="eastAsia"/>
          <w:color w:val="FF0000"/>
          <w:sz w:val="20"/>
          <w:szCs w:val="20"/>
        </w:rPr>
        <w:t>)</w:t>
      </w:r>
    </w:p>
    <w:p w14:paraId="3E0A68A6" w14:textId="06CB4027" w:rsidR="0036303C" w:rsidRDefault="00211986" w:rsidP="0036303C">
      <w:pPr>
        <w:spacing w:after="180"/>
        <w:jc w:val="center"/>
        <w:rPr>
          <w:rFonts w:eastAsia="標楷體"/>
          <w:sz w:val="28"/>
          <w:szCs w:val="28"/>
        </w:rPr>
      </w:pPr>
      <w:r w:rsidRPr="00211986">
        <w:rPr>
          <w:rFonts w:eastAsia="標楷體" w:hint="eastAsia"/>
          <w:color w:val="FF0000"/>
          <w:sz w:val="28"/>
          <w:szCs w:val="28"/>
        </w:rPr>
        <w:t>科技</w:t>
      </w:r>
      <w:r>
        <w:rPr>
          <w:rFonts w:eastAsia="標楷體" w:hint="eastAsia"/>
          <w:sz w:val="28"/>
          <w:szCs w:val="28"/>
        </w:rPr>
        <w:t>學院</w:t>
      </w:r>
      <w:r w:rsidR="0036303C">
        <w:rPr>
          <w:rFonts w:eastAsia="標楷體"/>
          <w:sz w:val="28"/>
          <w:szCs w:val="28"/>
        </w:rPr>
        <w:t>技術應用研究成果點數</w:t>
      </w:r>
      <w:proofErr w:type="gramStart"/>
      <w:r w:rsidR="0036303C">
        <w:rPr>
          <w:rFonts w:eastAsia="標楷體"/>
          <w:sz w:val="28"/>
          <w:szCs w:val="28"/>
        </w:rPr>
        <w:t>採</w:t>
      </w:r>
      <w:proofErr w:type="gramEnd"/>
      <w:r w:rsidR="0036303C">
        <w:rPr>
          <w:rFonts w:eastAsia="標楷體"/>
          <w:sz w:val="28"/>
          <w:szCs w:val="28"/>
        </w:rPr>
        <w:t>計表</w:t>
      </w:r>
    </w:p>
    <w:tbl>
      <w:tblPr>
        <w:tblW w:w="110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417"/>
        <w:gridCol w:w="567"/>
        <w:gridCol w:w="2551"/>
      </w:tblGrid>
      <w:tr w:rsidR="00211986" w:rsidRPr="0099477E" w14:paraId="1FEC8EE4" w14:textId="77777777" w:rsidTr="007B064E">
        <w:trPr>
          <w:trHeight w:val="498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8B10" w14:textId="77777777" w:rsidR="00211986" w:rsidRPr="0099477E" w:rsidRDefault="00211986" w:rsidP="0036303C">
            <w:pPr>
              <w:jc w:val="center"/>
              <w:rPr>
                <w:rFonts w:eastAsia="標楷體"/>
                <w:b/>
              </w:rPr>
            </w:pPr>
            <w:r w:rsidRPr="0099477E">
              <w:rPr>
                <w:rFonts w:eastAsia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A7BA" w14:textId="77777777" w:rsidR="00211986" w:rsidRPr="0099477E" w:rsidRDefault="00211986" w:rsidP="0036303C">
            <w:pPr>
              <w:jc w:val="center"/>
              <w:rPr>
                <w:rFonts w:eastAsia="標楷體"/>
                <w:b/>
              </w:rPr>
            </w:pPr>
            <w:r w:rsidRPr="0099477E">
              <w:rPr>
                <w:rFonts w:eastAsia="標楷體"/>
                <w:b/>
              </w:rPr>
              <w:t>技術應用成果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45E9" w14:textId="77777777" w:rsidR="00211986" w:rsidRPr="0099477E" w:rsidRDefault="00211986" w:rsidP="0036303C">
            <w:pPr>
              <w:jc w:val="center"/>
              <w:rPr>
                <w:rFonts w:eastAsia="標楷體"/>
                <w:b/>
              </w:rPr>
            </w:pPr>
            <w:r w:rsidRPr="0099477E">
              <w:rPr>
                <w:rFonts w:eastAsia="標楷體"/>
                <w:b/>
              </w:rPr>
              <w:t>點數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4021" w14:textId="26426C97" w:rsidR="00211986" w:rsidRPr="0099477E" w:rsidRDefault="00211986" w:rsidP="00211986">
            <w:pPr>
              <w:jc w:val="center"/>
              <w:rPr>
                <w:rFonts w:eastAsia="標楷體"/>
                <w:b/>
              </w:rPr>
            </w:pPr>
            <w:r w:rsidRPr="0099477E">
              <w:rPr>
                <w:rFonts w:eastAsia="標楷體" w:hint="eastAsia"/>
                <w:b/>
              </w:rPr>
              <w:t>自評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F673" w14:textId="0E53AA20" w:rsidR="00211986" w:rsidRPr="0099477E" w:rsidRDefault="00211986" w:rsidP="0036303C">
            <w:pPr>
              <w:jc w:val="center"/>
              <w:rPr>
                <w:rFonts w:eastAsia="標楷體"/>
                <w:b/>
              </w:rPr>
            </w:pPr>
            <w:r w:rsidRPr="0099477E">
              <w:rPr>
                <w:rFonts w:eastAsia="標楷體"/>
                <w:b/>
              </w:rPr>
              <w:t>備註</w:t>
            </w:r>
          </w:p>
        </w:tc>
      </w:tr>
      <w:tr w:rsidR="00211986" w14:paraId="6271EAE5" w14:textId="77777777" w:rsidTr="007B064E">
        <w:trPr>
          <w:trHeight w:val="66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96FF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著作成果</w:t>
            </w:r>
          </w:p>
          <w:p w14:paraId="1CD78A22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F77F" w14:textId="77777777" w:rsidR="00211986" w:rsidRDefault="00211986" w:rsidP="0036303C">
            <w:pPr>
              <w:ind w:left="360" w:hanging="360"/>
              <w:jc w:val="both"/>
            </w:pPr>
            <w:r>
              <w:rPr>
                <w:rFonts w:eastAsia="標楷體"/>
                <w:kern w:val="0"/>
              </w:rPr>
              <w:t>1.1</w:t>
            </w: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  <w:kern w:val="0"/>
              </w:rPr>
              <w:t>7</w:t>
            </w:r>
            <w:r>
              <w:rPr>
                <w:rFonts w:eastAsia="標楷體"/>
                <w:kern w:val="0"/>
              </w:rPr>
              <w:t>年刊登於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  <w:kern w:val="0"/>
              </w:rPr>
              <w:t>(E)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  <w:szCs w:val="20"/>
              </w:rPr>
              <w:t>SSCI</w:t>
            </w:r>
            <w:r>
              <w:rPr>
                <w:rFonts w:eastAsia="標楷體"/>
                <w:szCs w:val="20"/>
              </w:rPr>
              <w:t>、</w:t>
            </w:r>
            <w:r>
              <w:rPr>
                <w:rFonts w:eastAsia="標楷體"/>
              </w:rPr>
              <w:t>TSSCI</w:t>
            </w:r>
            <w:r>
              <w:rPr>
                <w:rFonts w:eastAsia="標楷體"/>
              </w:rPr>
              <w:t>（第一級與第二級）、</w:t>
            </w:r>
            <w:r>
              <w:rPr>
                <w:rFonts w:eastAsia="標楷體"/>
              </w:rPr>
              <w:t>THCI</w:t>
            </w:r>
            <w:r>
              <w:rPr>
                <w:rFonts w:eastAsia="標楷體"/>
              </w:rPr>
              <w:t>（第一級與第二級）、</w:t>
            </w:r>
            <w:r>
              <w:rPr>
                <w:rFonts w:eastAsia="標楷體"/>
              </w:rPr>
              <w:t>A&amp;HCI</w:t>
            </w:r>
            <w:r>
              <w:rPr>
                <w:rFonts w:eastAsia="標楷體"/>
              </w:rPr>
              <w:t>所列之</w:t>
            </w:r>
            <w:r>
              <w:rPr>
                <w:rFonts w:eastAsia="標楷體"/>
                <w:szCs w:val="20"/>
              </w:rPr>
              <w:t>期刊</w:t>
            </w:r>
            <w:r>
              <w:rPr>
                <w:rFonts w:eastAsia="標楷體"/>
              </w:rPr>
              <w:t>論文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7F01" w14:textId="77777777" w:rsidR="00211986" w:rsidRDefault="00211986" w:rsidP="0036303C">
            <w:pPr>
              <w:jc w:val="both"/>
            </w:pPr>
            <w:r>
              <w:rPr>
                <w:rFonts w:eastAsia="標楷體"/>
                <w:szCs w:val="20"/>
              </w:rPr>
              <w:t>SSCI</w:t>
            </w:r>
            <w:r>
              <w:rPr>
                <w:rFonts w:eastAsia="標楷體"/>
              </w:rPr>
              <w:t>每篇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點，其他每篇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7BB7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2839" w14:textId="6352F5CC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之著作成果不得再計算點數。第一作者或通訊作者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％，第二作者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</w:rPr>
              <w:t>％，第三作者（含）以上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％之點數。</w:t>
            </w:r>
          </w:p>
        </w:tc>
      </w:tr>
      <w:tr w:rsidR="00211986" w14:paraId="44EEC26B" w14:textId="77777777" w:rsidTr="007B064E">
        <w:trPr>
          <w:trHeight w:val="13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4B60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8933" w14:textId="77777777" w:rsidR="00211986" w:rsidRDefault="00211986" w:rsidP="0036303C">
            <w:pPr>
              <w:ind w:left="360" w:hanging="360"/>
              <w:jc w:val="both"/>
            </w:pPr>
            <w:r>
              <w:rPr>
                <w:rFonts w:eastAsia="標楷體"/>
              </w:rPr>
              <w:t>1.2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年刊登於經各學術領域認可之國內、</w:t>
            </w:r>
            <w:proofErr w:type="gramStart"/>
            <w:r>
              <w:rPr>
                <w:rFonts w:eastAsia="標楷體"/>
              </w:rPr>
              <w:t>外具審查</w:t>
            </w:r>
            <w:proofErr w:type="gramEnd"/>
            <w:r>
              <w:rPr>
                <w:rFonts w:eastAsia="標楷體"/>
              </w:rPr>
              <w:t>制度之學術或專業刊物之論文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55E1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每篇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FB22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3F07" w14:textId="7412BE78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2A854B6" w14:textId="77777777" w:rsidTr="007B064E">
        <w:trPr>
          <w:trHeight w:val="21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494E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0548" w14:textId="77777777" w:rsidR="00211986" w:rsidRDefault="00211986" w:rsidP="0036303C">
            <w:pPr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年之技術報告、經嚴謹制度審查之成就證明或經嚴謹制度審查，且已發表或出版並公開發行之專書或專章、作品等，</w:t>
            </w:r>
            <w:proofErr w:type="gramStart"/>
            <w:r>
              <w:rPr>
                <w:rFonts w:eastAsia="標楷體"/>
              </w:rPr>
              <w:t>並經教評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9417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6DDD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16A4" w14:textId="48ABF7D4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2134DE44" w14:textId="77777777" w:rsidTr="007B064E">
        <w:trPr>
          <w:trHeight w:val="21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C0BB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發明專利</w:t>
            </w:r>
          </w:p>
          <w:p w14:paraId="69DC8E16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DF1F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年取得之國內、外發明專利。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8F23" w14:textId="77777777" w:rsidR="00211986" w:rsidRDefault="00211986" w:rsidP="0036303C">
            <w:pPr>
              <w:jc w:val="both"/>
            </w:pPr>
            <w:r>
              <w:rPr>
                <w:rFonts w:eastAsia="標楷體"/>
                <w:kern w:val="0"/>
              </w:rPr>
              <w:t>國外專利每件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點；國內專利每件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39A1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1A9E" w14:textId="6A3675B3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發明人為一位時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％，二位時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</w:rPr>
              <w:t>％，三位時</w:t>
            </w:r>
            <w:r>
              <w:rPr>
                <w:rFonts w:eastAsia="標楷體"/>
              </w:rPr>
              <w:t>70</w:t>
            </w:r>
            <w:r>
              <w:rPr>
                <w:rFonts w:eastAsia="標楷體"/>
              </w:rPr>
              <w:t>％，四位時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％，五位（含）以上時</w:t>
            </w:r>
            <w:r>
              <w:rPr>
                <w:rFonts w:eastAsia="標楷體"/>
              </w:rPr>
              <w:t>50</w:t>
            </w:r>
            <w:r>
              <w:rPr>
                <w:rFonts w:eastAsia="標楷體"/>
              </w:rPr>
              <w:t>％之點數。每件專利只能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計一次點數。</w:t>
            </w:r>
          </w:p>
        </w:tc>
      </w:tr>
      <w:tr w:rsidR="00211986" w14:paraId="17176829" w14:textId="77777777" w:rsidTr="007B064E">
        <w:trPr>
          <w:trHeight w:val="5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9965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3.</w:t>
            </w:r>
            <w:r>
              <w:rPr>
                <w:rFonts w:eastAsia="標楷體"/>
                <w:kern w:val="0"/>
              </w:rPr>
              <w:t>產學計畫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5E22" w14:textId="77777777" w:rsidR="00211986" w:rsidRDefault="00211986" w:rsidP="0036303C">
            <w:pPr>
              <w:widowControl/>
              <w:jc w:val="both"/>
            </w:pP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年執行之產學合作計畫。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F8CD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行政管理費每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萬元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6703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77A9" w14:textId="4205BB04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之產學計畫不得再計算點數。</w:t>
            </w:r>
          </w:p>
        </w:tc>
      </w:tr>
      <w:tr w:rsidR="00211986" w14:paraId="3AF541A5" w14:textId="77777777" w:rsidTr="007B064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B798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4.</w:t>
            </w:r>
            <w:r>
              <w:rPr>
                <w:rFonts w:eastAsia="標楷體"/>
                <w:kern w:val="0"/>
              </w:rPr>
              <w:t>技轉授權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4618" w14:textId="77777777" w:rsidR="00211986" w:rsidRDefault="00211986" w:rsidP="0036303C">
            <w:pPr>
              <w:widowControl/>
              <w:jc w:val="both"/>
            </w:pP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年累計技轉授權金額。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D492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萬元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27F3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B451" w14:textId="0550C0C6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之技轉金額不得再計算點數。</w:t>
            </w:r>
          </w:p>
        </w:tc>
      </w:tr>
      <w:tr w:rsidR="00211986" w14:paraId="243C56E9" w14:textId="77777777" w:rsidTr="007B064E">
        <w:trPr>
          <w:trHeight w:val="95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35F3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5.</w:t>
            </w:r>
            <w:r>
              <w:rPr>
                <w:rFonts w:eastAsia="標楷體"/>
                <w:kern w:val="0"/>
              </w:rPr>
              <w:t>競賽獎項</w:t>
            </w:r>
          </w:p>
          <w:p w14:paraId="66F69167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0C70" w14:textId="77777777" w:rsidR="00211986" w:rsidRDefault="00211986" w:rsidP="0036303C">
            <w:pPr>
              <w:widowControl/>
              <w:ind w:left="432" w:hanging="43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5.1</w:t>
            </w:r>
            <w:r>
              <w:rPr>
                <w:rFonts w:eastAsia="標楷體"/>
                <w:kern w:val="0"/>
              </w:rPr>
              <w:t>教師本人或指導學生榮獲國外重要發明獎項：瑞士日內瓦國際發明展、法國巴黎國際發明展、美國匹茲堡國際發明展、德國紐倫堡國際發明展及其他同等級發明展獎項。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ED5E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2511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1055" w14:textId="4F095BB6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第一、二、三名（或相當等級者）分別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之點數。同一成果只能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計一項點數。</w:t>
            </w:r>
          </w:p>
        </w:tc>
      </w:tr>
      <w:tr w:rsidR="00211986" w14:paraId="217D0817" w14:textId="77777777" w:rsidTr="007B064E">
        <w:trPr>
          <w:trHeight w:val="47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EDCE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C46A" w14:textId="77777777" w:rsidR="00211986" w:rsidRDefault="00211986" w:rsidP="0036303C">
            <w:pPr>
              <w:widowControl/>
              <w:ind w:left="432" w:hanging="43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5.2</w:t>
            </w:r>
            <w:r>
              <w:rPr>
                <w:rFonts w:eastAsia="標楷體"/>
                <w:kern w:val="0"/>
              </w:rPr>
              <w:t>教師本人或指導學生榮獲國外重要發明獎項：俄羅斯阿基米德國際發明展、烏克蘭國際發明展、馬來西亞</w:t>
            </w:r>
            <w:r>
              <w:rPr>
                <w:rFonts w:eastAsia="標楷體"/>
                <w:kern w:val="0"/>
              </w:rPr>
              <w:t>ITEX</w:t>
            </w:r>
            <w:r>
              <w:rPr>
                <w:rFonts w:eastAsia="標楷體"/>
                <w:kern w:val="0"/>
              </w:rPr>
              <w:t>國際發明展、波蘭華沙國際發明展、克羅埃西亞國際發明展、</w:t>
            </w:r>
            <w:proofErr w:type="gramStart"/>
            <w:r>
              <w:rPr>
                <w:rFonts w:eastAsia="標楷體"/>
                <w:kern w:val="0"/>
              </w:rPr>
              <w:t>韓國首爾國際</w:t>
            </w:r>
            <w:proofErr w:type="gramEnd"/>
            <w:r>
              <w:rPr>
                <w:rFonts w:eastAsia="標楷體"/>
                <w:kern w:val="0"/>
              </w:rPr>
              <w:t>發明展、</w:t>
            </w:r>
            <w:r>
              <w:rPr>
                <w:rFonts w:eastAsia="標楷體"/>
                <w:kern w:val="0"/>
              </w:rPr>
              <w:t>Red Dot</w:t>
            </w:r>
            <w:r>
              <w:rPr>
                <w:rFonts w:eastAsia="標楷體"/>
                <w:kern w:val="0"/>
              </w:rPr>
              <w:t>紅點設計獎及其他同等級之發明展獎項。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E269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每項最高</w:t>
            </w:r>
            <w:r>
              <w:rPr>
                <w:rFonts w:eastAsia="標楷體"/>
                <w:kern w:val="0"/>
              </w:rPr>
              <w:t>15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B2AB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B00E" w14:textId="476ACFBF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4B7B6F40" w14:textId="77777777" w:rsidTr="007B064E">
        <w:trPr>
          <w:trHeight w:val="23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2FB3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BB98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</w:rPr>
              <w:t>5.3</w:t>
            </w:r>
            <w:r>
              <w:rPr>
                <w:rFonts w:eastAsia="標楷體"/>
              </w:rPr>
              <w:t>教師本人</w:t>
            </w:r>
            <w:r>
              <w:rPr>
                <w:rFonts w:eastAsia="標楷體"/>
                <w:kern w:val="0"/>
              </w:rPr>
              <w:t>或指導學生</w:t>
            </w:r>
            <w:r>
              <w:rPr>
                <w:rFonts w:eastAsia="標楷體"/>
              </w:rPr>
              <w:t>榮獲國內重要發明獎項（包含經濟部全國發明展獎項、國家發明創作獎等）。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A0B2" w14:textId="77777777" w:rsidR="00211986" w:rsidRDefault="00211986" w:rsidP="0036303C">
            <w:pPr>
              <w:jc w:val="both"/>
            </w:pPr>
            <w:r>
              <w:rPr>
                <w:rFonts w:eastAsia="標楷體"/>
                <w:kern w:val="0"/>
              </w:rPr>
              <w:t>每項最高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2B02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847D" w14:textId="00C333A0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5E6B34AA" w14:textId="77777777" w:rsidTr="007B064E">
        <w:trPr>
          <w:trHeight w:val="33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BACC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080F" w14:textId="77777777" w:rsidR="00211986" w:rsidRDefault="00211986" w:rsidP="0036303C">
            <w:pPr>
              <w:ind w:left="360" w:hanging="360"/>
              <w:jc w:val="both"/>
            </w:pPr>
            <w:r>
              <w:rPr>
                <w:rFonts w:eastAsia="標楷體"/>
              </w:rPr>
              <w:t>5.4</w:t>
            </w: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年教師</w:t>
            </w:r>
            <w:r>
              <w:rPr>
                <w:rFonts w:eastAsia="標楷體"/>
              </w:rPr>
              <w:t>本人</w:t>
            </w:r>
            <w:r>
              <w:rPr>
                <w:rFonts w:eastAsia="標楷體"/>
                <w:kern w:val="0"/>
              </w:rPr>
              <w:t>或指導學生</w:t>
            </w:r>
            <w:r>
              <w:rPr>
                <w:rFonts w:eastAsia="標楷體"/>
              </w:rPr>
              <w:t>榮獲國際性重要成果獎項（含競賽、作品、成就證明等）。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337D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每項最高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A540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2EFB" w14:textId="2A9EDA2C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477B403" w14:textId="77777777" w:rsidTr="007B064E">
        <w:trPr>
          <w:trHeight w:val="27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43A9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856F" w14:textId="77777777" w:rsidR="00211986" w:rsidRDefault="00211986" w:rsidP="0036303C">
            <w:pPr>
              <w:ind w:left="360" w:hanging="360"/>
              <w:jc w:val="both"/>
            </w:pPr>
            <w:r>
              <w:rPr>
                <w:rFonts w:eastAsia="標楷體"/>
              </w:rPr>
              <w:t>5.5</w:t>
            </w: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年教師</w:t>
            </w:r>
            <w:r>
              <w:rPr>
                <w:rFonts w:eastAsia="標楷體"/>
              </w:rPr>
              <w:t>本人</w:t>
            </w:r>
            <w:r>
              <w:rPr>
                <w:rFonts w:eastAsia="標楷體"/>
                <w:kern w:val="0"/>
              </w:rPr>
              <w:t>或指導學生</w:t>
            </w:r>
            <w:r>
              <w:rPr>
                <w:rFonts w:eastAsia="標楷體"/>
              </w:rPr>
              <w:t>榮獲全國性重要成果獎項（含競賽、作品、成就證明等）。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C167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每項最高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D077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4A3C" w14:textId="37E444DE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F9424F3" w14:textId="77777777" w:rsidTr="007B064E">
        <w:trPr>
          <w:trHeight w:val="90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DD96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研究計畫</w:t>
            </w:r>
          </w:p>
          <w:p w14:paraId="0CDE9F22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lastRenderedPageBreak/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9472" w14:textId="77777777" w:rsidR="00211986" w:rsidRDefault="00211986" w:rsidP="0036303C">
            <w:pPr>
              <w:jc w:val="both"/>
            </w:pPr>
            <w:r>
              <w:rPr>
                <w:rFonts w:eastAsia="標楷體"/>
              </w:rPr>
              <w:lastRenderedPageBreak/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年執行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及非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之政府機關計畫（需有行政管理費）。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C2FD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每件</w:t>
            </w:r>
            <w:r>
              <w:rPr>
                <w:rFonts w:eastAsia="標楷體"/>
                <w:kern w:val="0"/>
              </w:rPr>
              <w:t>15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EEF9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3B20" w14:textId="77743A9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5F81CC2" w14:textId="77777777" w:rsidTr="007B064E">
        <w:trPr>
          <w:trHeight w:val="53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4E87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學術榮譽</w:t>
            </w:r>
          </w:p>
          <w:p w14:paraId="50835920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F06C" w14:textId="77777777" w:rsidR="00211986" w:rsidRDefault="00211986" w:rsidP="0036303C">
            <w:pPr>
              <w:ind w:left="317" w:hanging="3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7.1</w:t>
            </w:r>
            <w:r>
              <w:rPr>
                <w:rFonts w:eastAsia="標楷體"/>
              </w:rPr>
              <w:t>榮獲國際性學術榮譽獎項。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4A3C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7A88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A1F6" w14:textId="02978AB9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667C4839" w14:textId="77777777" w:rsidTr="007B064E">
        <w:trPr>
          <w:trHeight w:val="108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EF67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33B5" w14:textId="77777777" w:rsidR="00211986" w:rsidRDefault="00211986" w:rsidP="0036303C">
            <w:pPr>
              <w:ind w:left="360" w:hanging="360"/>
              <w:jc w:val="both"/>
            </w:pPr>
            <w:r>
              <w:rPr>
                <w:rFonts w:eastAsia="標楷體"/>
              </w:rPr>
              <w:t>7.2</w:t>
            </w:r>
            <w:r>
              <w:rPr>
                <w:rFonts w:eastAsia="標楷體"/>
              </w:rPr>
              <w:t>榮獲校外學術研究榮譽獎項，如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之傑出研究獎、傑出產學合作獎、傑出科技榮譽獎、傑出技轉貢獻獎；總統科學獎；體育運動學術團體聯合年會暨學術研討會之體育運動耕耘獎等。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992C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99AE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EE8B" w14:textId="55B66409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6059F8B" w14:textId="77777777" w:rsidTr="007B064E">
        <w:trPr>
          <w:trHeight w:val="65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AB1E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73C5" w14:textId="77777777" w:rsidR="00211986" w:rsidRDefault="00211986" w:rsidP="0036303C">
            <w:pPr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年榮獲校內學術研究榮譽獎項，如延攬及留住特殊優秀人才獎勵、傑出研究獎、研究成果獎勵等。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062F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018F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2D0F" w14:textId="1D9C92C3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3D9DE50" w14:textId="77777777" w:rsidTr="007B064E">
        <w:trPr>
          <w:trHeight w:val="4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8484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A0E1" w14:textId="77777777" w:rsidR="00211986" w:rsidRDefault="00211986" w:rsidP="0036303C">
            <w:pPr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7.4</w:t>
            </w:r>
            <w:r>
              <w:rPr>
                <w:rFonts w:eastAsia="標楷體"/>
              </w:rPr>
              <w:t>其他學術研究相關榮譽</w:t>
            </w:r>
            <w:proofErr w:type="gramStart"/>
            <w:r>
              <w:rPr>
                <w:rFonts w:eastAsia="標楷體"/>
              </w:rPr>
              <w:t>獎項經教評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CB47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CB12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403B" w14:textId="79C37FB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4A16860" w14:textId="77777777" w:rsidTr="007B064E">
        <w:trPr>
          <w:trHeight w:val="134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9CD3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創作作品</w:t>
            </w:r>
          </w:p>
          <w:p w14:paraId="18B70493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50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3E8A" w14:textId="77777777" w:rsidR="00211986" w:rsidRDefault="00211986" w:rsidP="0036303C">
            <w:pPr>
              <w:snapToGrid w:val="0"/>
              <w:spacing w:before="50" w:line="240" w:lineRule="atLeast"/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8.1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年內於國內、外公開展覽場所舉辦個人展演及發表，作品展演類別及作品數量，依據教育部最新公布，專科以上學校教師資格審定辦法內「藝術類科教師以作品及成就證明送審教師資格審查基準」規定辦理。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0462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25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0F0B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EBAE" w14:textId="0BA951AD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及條件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之創作作品不得再計算點數。</w:t>
            </w:r>
          </w:p>
        </w:tc>
      </w:tr>
      <w:tr w:rsidR="00211986" w14:paraId="4F63736A" w14:textId="77777777" w:rsidTr="007B064E">
        <w:trPr>
          <w:trHeight w:val="43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F83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36C0" w14:textId="77777777" w:rsidR="00211986" w:rsidRDefault="00211986" w:rsidP="0036303C">
            <w:pPr>
              <w:snapToGrid w:val="0"/>
              <w:spacing w:before="50" w:line="240" w:lineRule="atLeast"/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年內於國內、外公開展覽場所參加聯展或聯合公開發表作品者。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4C7F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D9B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A1F0" w14:textId="4BE117D9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38AEBFCD" w14:textId="77777777" w:rsidTr="007B064E">
        <w:trPr>
          <w:trHeight w:val="11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93AF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62D0" w14:textId="77777777" w:rsidR="00211986" w:rsidRDefault="00211986" w:rsidP="0036303C">
            <w:pPr>
              <w:snapToGrid w:val="0"/>
              <w:spacing w:before="50" w:line="240" w:lineRule="atLeast"/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年內代表公家單位於國內、外公開展覽場所策劃國際展演者。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8EEC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15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57D7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A08B" w14:textId="24486AC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6DB32E83" w14:textId="77777777" w:rsidTr="007B064E">
        <w:trPr>
          <w:trHeight w:val="62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E401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CD9B" w14:textId="77777777" w:rsidR="00211986" w:rsidRDefault="00211986" w:rsidP="0036303C">
            <w:pPr>
              <w:snapToGrid w:val="0"/>
              <w:spacing w:before="50" w:line="240" w:lineRule="atLeast"/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8.4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年內於國內公開展覽場所策劃展演者。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ABF2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E045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2779" w14:textId="381A91E5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4BCDEB6E" w14:textId="77777777" w:rsidTr="007B064E">
        <w:trPr>
          <w:trHeight w:val="16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4477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39DD" w14:textId="77777777" w:rsidR="00211986" w:rsidRDefault="00211986" w:rsidP="0036303C">
            <w:pPr>
              <w:snapToGrid w:val="0"/>
              <w:spacing w:before="50" w:line="240" w:lineRule="atLeast"/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8.5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年經公開徵選與評選制度獲選參展、發表、出版者。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8257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每件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9322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2024" w14:textId="55B7AE5A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24178DF1" w14:textId="77777777" w:rsidTr="007B064E">
        <w:trPr>
          <w:trHeight w:val="15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B972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2621" w14:textId="77777777" w:rsidR="00211986" w:rsidRDefault="00211986" w:rsidP="0036303C">
            <w:pPr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8.6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年其他創作</w:t>
            </w:r>
            <w:proofErr w:type="gramStart"/>
            <w:r>
              <w:rPr>
                <w:rFonts w:eastAsia="標楷體"/>
              </w:rPr>
              <w:t>發表經教評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800E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6FD2" w14:textId="77777777" w:rsidR="00211986" w:rsidRDefault="00211986" w:rsidP="00211986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582E" w14:textId="18212A10" w:rsidR="00211986" w:rsidRDefault="00211986" w:rsidP="0036303C">
            <w:pPr>
              <w:jc w:val="both"/>
              <w:rPr>
                <w:rFonts w:eastAsia="標楷體"/>
                <w:strike/>
              </w:rPr>
            </w:pPr>
          </w:p>
        </w:tc>
      </w:tr>
      <w:tr w:rsidR="00211986" w14:paraId="5CA69057" w14:textId="77777777" w:rsidTr="007B064E">
        <w:trPr>
          <w:trHeight w:val="91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16FD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運動成就</w:t>
            </w:r>
          </w:p>
          <w:p w14:paraId="2957C9D8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50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2675" w14:textId="77777777" w:rsidR="00211986" w:rsidRDefault="00211986" w:rsidP="0036303C">
            <w:pPr>
              <w:ind w:left="521" w:hanging="5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9.1(1)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年參加奧運獲前八名者。</w:t>
            </w:r>
          </w:p>
          <w:p w14:paraId="69BB18D0" w14:textId="77777777" w:rsidR="00211986" w:rsidRDefault="00211986" w:rsidP="0036303C">
            <w:pPr>
              <w:ind w:left="600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年參加亞運獲前三名者。</w:t>
            </w:r>
          </w:p>
          <w:p w14:paraId="49B3DA40" w14:textId="77777777" w:rsidR="00211986" w:rsidRDefault="00211986" w:rsidP="0036303C">
            <w:pPr>
              <w:ind w:left="600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年參加奧運正式競賽項目之世界正式錦標賽獲前三名者。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84D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AA51" w14:textId="77777777" w:rsidR="00211986" w:rsidRDefault="00211986" w:rsidP="007B064E">
            <w:pPr>
              <w:ind w:right="-103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DA7" w14:textId="7469AB1F" w:rsidR="00211986" w:rsidRDefault="00211986" w:rsidP="0036303C">
            <w:pPr>
              <w:numPr>
                <w:ilvl w:val="0"/>
                <w:numId w:val="7"/>
              </w:numPr>
              <w:ind w:left="195" w:right="-103" w:hanging="19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之運動成就不得再計算點數。除奧運前八名外，其餘第一、二、三名（或相當等級者）分別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</w:t>
            </w:r>
          </w:p>
          <w:p w14:paraId="185204AE" w14:textId="77777777" w:rsidR="00211986" w:rsidRDefault="00211986" w:rsidP="0036303C">
            <w:pPr>
              <w:numPr>
                <w:ilvl w:val="0"/>
                <w:numId w:val="7"/>
              </w:numPr>
              <w:ind w:left="177" w:hanging="17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本項目限本人或指導學生參賽。指導選手係指由本校體育室或全國性體育組織</w:t>
            </w:r>
            <w:proofErr w:type="gramStart"/>
            <w:r>
              <w:rPr>
                <w:rFonts w:eastAsia="標楷體"/>
              </w:rPr>
              <w:t>正式發聘為</w:t>
            </w:r>
            <w:proofErr w:type="gramEnd"/>
            <w:r>
              <w:rPr>
                <w:rFonts w:eastAsia="標楷體"/>
              </w:rPr>
              <w:t>該選手所屬代表隊教練。</w:t>
            </w:r>
          </w:p>
          <w:p w14:paraId="1D8A45DA" w14:textId="77777777" w:rsidR="00211986" w:rsidRDefault="00211986" w:rsidP="0036303C">
            <w:pPr>
              <w:numPr>
                <w:ilvl w:val="0"/>
                <w:numId w:val="7"/>
              </w:numPr>
              <w:ind w:left="177" w:hanging="177"/>
              <w:jc w:val="both"/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kern w:val="0"/>
              </w:rPr>
              <w:t>參加國內、外其他重要比賽獲前三名者，得由系所</w:t>
            </w:r>
            <w:r>
              <w:rPr>
                <w:rFonts w:eastAsia="標楷體"/>
                <w:kern w:val="0"/>
              </w:rPr>
              <w:lastRenderedPageBreak/>
              <w:t>教評會視情況</w:t>
            </w:r>
            <w:proofErr w:type="gramStart"/>
            <w:r>
              <w:rPr>
                <w:rFonts w:eastAsia="標楷體"/>
                <w:kern w:val="0"/>
              </w:rPr>
              <w:t>酌予給分</w:t>
            </w:r>
            <w:proofErr w:type="gramEnd"/>
            <w:r>
              <w:rPr>
                <w:rFonts w:eastAsia="標楷體"/>
                <w:kern w:val="0"/>
              </w:rPr>
              <w:t>。</w:t>
            </w:r>
          </w:p>
        </w:tc>
      </w:tr>
      <w:tr w:rsidR="00211986" w14:paraId="14FA99BA" w14:textId="77777777" w:rsidTr="007B064E">
        <w:trPr>
          <w:trHeight w:val="5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32C4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8F3F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9.2(1)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年參加世界運動會獲前三名者。</w:t>
            </w:r>
          </w:p>
          <w:p w14:paraId="65686270" w14:textId="77777777" w:rsidR="00211986" w:rsidRDefault="00211986" w:rsidP="0036303C">
            <w:pPr>
              <w:ind w:left="600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年參加世界大學運動會獲前三名者。</w:t>
            </w:r>
          </w:p>
          <w:p w14:paraId="70955AF2" w14:textId="77777777" w:rsidR="00211986" w:rsidRDefault="00211986" w:rsidP="0036303C">
            <w:pPr>
              <w:ind w:left="600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年參加非奧運或非亞運正式競賽項目之世界正式錦標賽獲前三名者。</w:t>
            </w:r>
          </w:p>
          <w:p w14:paraId="2CCEE436" w14:textId="77777777" w:rsidR="00211986" w:rsidRDefault="00211986" w:rsidP="0036303C">
            <w:pPr>
              <w:ind w:left="600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年參加亞運正式競賽項目之亞洲正式錦標賽獲前三名者。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AD7B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0D35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1490" w14:textId="0A50A831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0AE57C5" w14:textId="77777777" w:rsidTr="007B064E">
        <w:trPr>
          <w:trHeight w:val="156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3DFF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6024" w14:textId="77777777" w:rsidR="00211986" w:rsidRDefault="00211986" w:rsidP="0036303C">
            <w:pPr>
              <w:ind w:left="665" w:hanging="7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9.3(1)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年參加國際學校運動會獲前三名者。</w:t>
            </w:r>
          </w:p>
          <w:p w14:paraId="11380C57" w14:textId="77777777" w:rsidR="00211986" w:rsidRDefault="00211986" w:rsidP="0036303C">
            <w:pPr>
              <w:ind w:left="598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年參加非亞運正式競賽項目之亞洲正式錦標賽獲前三名者。</w:t>
            </w:r>
          </w:p>
          <w:p w14:paraId="2E3E0F1E" w14:textId="77777777" w:rsidR="00211986" w:rsidRDefault="00211986" w:rsidP="0036303C">
            <w:pPr>
              <w:ind w:left="598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年參加世界大學正式錦標賽獲前三名者。</w:t>
            </w:r>
          </w:p>
          <w:p w14:paraId="1DD6BD81" w14:textId="77777777" w:rsidR="00211986" w:rsidRDefault="00211986" w:rsidP="0036303C">
            <w:pPr>
              <w:ind w:left="598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年參加世界青年正式錦標賽獲前三名者。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BBE7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9979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760B" w14:textId="677486F0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B899A64" w14:textId="77777777" w:rsidTr="007B064E">
        <w:trPr>
          <w:trHeight w:val="37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D6E5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B6C0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9.4(1)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年參加全國運動會獲前三名者。</w:t>
            </w:r>
          </w:p>
          <w:p w14:paraId="3720E05B" w14:textId="77777777" w:rsidR="00211986" w:rsidRDefault="00211986" w:rsidP="0036303C">
            <w:pPr>
              <w:ind w:left="598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年參加全國大專校院運動會獲前三名者。</w:t>
            </w:r>
          </w:p>
          <w:p w14:paraId="034BDF99" w14:textId="77777777" w:rsidR="00211986" w:rsidRDefault="00211986" w:rsidP="0036303C">
            <w:pPr>
              <w:ind w:left="598" w:hanging="2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年參加教育部核定辦理之大專校院運動聯賽最優級組獲前三名者。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B093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77D9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AF87" w14:textId="7A31B38F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6F63EE8D" w14:textId="77777777" w:rsidTr="007B064E">
        <w:trPr>
          <w:trHeight w:val="60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F20D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企業輔導（本項目最高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C327" w14:textId="77777777" w:rsidR="00211986" w:rsidRDefault="00211986" w:rsidP="0036303C">
            <w:pPr>
              <w:ind w:left="528" w:hanging="5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10.1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年擔任實質進駐本校之企業輔導顧問。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6E41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每一年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176E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B192" w14:textId="427CA64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57AA25ED" w14:textId="77777777" w:rsidTr="007B064E">
        <w:trPr>
          <w:trHeight w:val="15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801F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0A7D" w14:textId="77777777" w:rsidR="00211986" w:rsidRDefault="00211986" w:rsidP="0036303C">
            <w:pPr>
              <w:ind w:left="528" w:hanging="5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年擔任虛擬進駐本校之企業輔導顧問。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4675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每一年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3E06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E9AC" w14:textId="68A6AE8D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48EFBCB5" w14:textId="77777777" w:rsidTr="007B064E">
        <w:trPr>
          <w:trHeight w:val="49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E903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</w:t>
            </w:r>
            <w:r>
              <w:rPr>
                <w:rFonts w:eastAsia="標楷體"/>
              </w:rPr>
              <w:t>其他技術應用績效</w:t>
            </w:r>
          </w:p>
          <w:p w14:paraId="3A60F1DB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2943" w14:textId="77777777" w:rsidR="00211986" w:rsidRDefault="00211986" w:rsidP="0036303C">
            <w:pPr>
              <w:ind w:left="528" w:hanging="5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11.1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年擔任國際知名期刊之主編、副主編、編輯。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CCD9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每種期刊各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7186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950C" w14:textId="0EEF4E1D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主編、副主編、編輯分別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</w:t>
            </w:r>
          </w:p>
        </w:tc>
      </w:tr>
      <w:tr w:rsidR="00211986" w14:paraId="395E3C52" w14:textId="77777777" w:rsidTr="007B064E">
        <w:trPr>
          <w:trHeight w:val="26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534E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B239" w14:textId="77777777" w:rsidR="00211986" w:rsidRDefault="00211986" w:rsidP="0036303C">
            <w:pPr>
              <w:ind w:left="528" w:hanging="5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年擔任國際單項運動協會之各項委員。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1B35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每年每項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5798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ACAD" w14:textId="12D3E3FF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2C44BAE5" w14:textId="77777777" w:rsidTr="007B064E">
        <w:trPr>
          <w:trHeight w:val="79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D699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B05C" w14:textId="77777777" w:rsidR="00211986" w:rsidRDefault="00211986" w:rsidP="0036303C">
            <w:pPr>
              <w:ind w:left="458" w:hanging="45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年擔任學術會議主題演講者（</w:t>
            </w:r>
            <w:r>
              <w:rPr>
                <w:rFonts w:eastAsia="標楷體"/>
              </w:rPr>
              <w:t>Keynote Speaker</w:t>
            </w:r>
            <w:r>
              <w:rPr>
                <w:rFonts w:eastAsia="標楷體"/>
              </w:rPr>
              <w:t>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67CE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AD87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0E05" w14:textId="1DD357A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420D2794" w14:textId="77777777" w:rsidTr="007B064E">
        <w:trPr>
          <w:trHeight w:val="110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BE4D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8B61" w14:textId="77777777" w:rsidR="00211986" w:rsidRDefault="00211986" w:rsidP="0036303C">
            <w:pPr>
              <w:ind w:left="528" w:hanging="5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11.4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年有關專業技術或管理之個案研究，經整理</w:t>
            </w:r>
            <w:proofErr w:type="gramStart"/>
            <w:r>
              <w:rPr>
                <w:rFonts w:eastAsia="標楷體"/>
              </w:rPr>
              <w:t>分析具整體性</w:t>
            </w:r>
            <w:proofErr w:type="gramEnd"/>
            <w:r>
              <w:rPr>
                <w:rFonts w:eastAsia="標楷體"/>
              </w:rPr>
              <w:t>及獨特見解、貢獻之報告，</w:t>
            </w:r>
            <w:proofErr w:type="gramStart"/>
            <w:r>
              <w:rPr>
                <w:rFonts w:eastAsia="標楷體"/>
              </w:rPr>
              <w:t>並經教</w:t>
            </w:r>
            <w:proofErr w:type="gramEnd"/>
            <w:r>
              <w:rPr>
                <w:rFonts w:eastAsia="標楷體"/>
              </w:rPr>
              <w:t>評會委員認可者。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E84B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6A82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8034" w14:textId="536EFF6A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5BC838A5" w14:textId="77777777" w:rsidTr="007B064E">
        <w:trPr>
          <w:trHeight w:val="48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26B2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2A8B" w14:textId="77777777" w:rsidR="00211986" w:rsidRDefault="00211986" w:rsidP="0036303C">
            <w:pPr>
              <w:ind w:left="545" w:hanging="54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11.5</w:t>
            </w:r>
            <w:r>
              <w:rPr>
                <w:rFonts w:eastAsia="標楷體"/>
              </w:rPr>
              <w:t>其他技術應用研發</w:t>
            </w:r>
            <w:proofErr w:type="gramStart"/>
            <w:r>
              <w:rPr>
                <w:rFonts w:eastAsia="標楷體"/>
              </w:rPr>
              <w:t>成果經教評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F2F5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C076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8063" w14:textId="6F87F7BB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03F255AE" w14:textId="77777777" w:rsidTr="007B064E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F440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12.</w:t>
            </w:r>
            <w:r>
              <w:rPr>
                <w:rFonts w:eastAsia="標楷體"/>
                <w:kern w:val="0"/>
              </w:rPr>
              <w:t>整合型計畫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FAB7" w14:textId="77777777" w:rsidR="00211986" w:rsidRDefault="00211986" w:rsidP="0036303C">
            <w:pPr>
              <w:widowControl/>
              <w:jc w:val="both"/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年擔任整合型計畫總主持人（需有行政管理費）。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128D" w14:textId="77777777" w:rsidR="00211986" w:rsidRDefault="00211986" w:rsidP="0036303C">
            <w:pPr>
              <w:jc w:val="both"/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0F14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7D6B" w14:textId="4BDF4EB3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不可與研究、產學計畫重複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</w:p>
        </w:tc>
      </w:tr>
      <w:tr w:rsidR="00211986" w14:paraId="5AB69120" w14:textId="77777777" w:rsidTr="007B064E">
        <w:trPr>
          <w:trHeight w:val="74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F5C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A598" w14:textId="7EDE5B3D" w:rsidR="00211986" w:rsidRDefault="00211986" w:rsidP="00211986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：已計入前一級升等成果者，不得列入次一級升等成果計算。</w:t>
            </w:r>
          </w:p>
          <w:p w14:paraId="2656603B" w14:textId="77777777" w:rsidR="00211986" w:rsidRDefault="00211986" w:rsidP="00211986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：各項計畫必須為擔任主持人或實際計畫執行人，但每項計畫</w:t>
            </w:r>
            <w:proofErr w:type="gramStart"/>
            <w:r>
              <w:rPr>
                <w:rFonts w:eastAsia="標楷體"/>
              </w:rPr>
              <w:t>僅能擇</w:t>
            </w:r>
            <w:proofErr w:type="gramEnd"/>
            <w:r>
              <w:rPr>
                <w:rFonts w:eastAsia="標楷體"/>
              </w:rPr>
              <w:t>一人計點。</w:t>
            </w:r>
          </w:p>
        </w:tc>
      </w:tr>
    </w:tbl>
    <w:p w14:paraId="39E3C764" w14:textId="77777777" w:rsidR="00E21C0E" w:rsidRPr="0036303C" w:rsidRDefault="00E21C0E" w:rsidP="007B064E">
      <w:pPr>
        <w:tabs>
          <w:tab w:val="left" w:pos="360"/>
        </w:tabs>
        <w:spacing w:line="280" w:lineRule="exact"/>
        <w:jc w:val="both"/>
      </w:pPr>
    </w:p>
    <w:sectPr w:rsidR="00E21C0E" w:rsidRPr="0036303C" w:rsidSect="00586F7D">
      <w:footerReference w:type="default" r:id="rId9"/>
      <w:pgSz w:w="11906" w:h="16838"/>
      <w:pgMar w:top="680" w:right="567" w:bottom="567" w:left="567" w:header="720" w:footer="169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BC48" w14:textId="77777777" w:rsidR="00D24DBA" w:rsidRDefault="00D24DBA">
      <w:r>
        <w:separator/>
      </w:r>
    </w:p>
  </w:endnote>
  <w:endnote w:type="continuationSeparator" w:id="0">
    <w:p w14:paraId="6CD4FEA7" w14:textId="77777777" w:rsidR="00D24DBA" w:rsidRDefault="00D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0976" w14:textId="31EF8DE4" w:rsidR="006413E9" w:rsidRDefault="006413E9">
    <w:pPr>
      <w:pStyle w:val="a7"/>
      <w:jc w:val="center"/>
    </w:pPr>
  </w:p>
  <w:p w14:paraId="431DC7C9" w14:textId="77777777" w:rsidR="006413E9" w:rsidRDefault="006413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4DEF" w14:textId="2D3582FD" w:rsidR="006413E9" w:rsidRDefault="006413E9">
    <w:pPr>
      <w:pStyle w:val="a7"/>
      <w:jc w:val="center"/>
    </w:pPr>
  </w:p>
  <w:p w14:paraId="76BD9413" w14:textId="77777777" w:rsidR="006413E9" w:rsidRDefault="006413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3A59" w14:textId="77777777" w:rsidR="00D24DBA" w:rsidRDefault="00D24DBA">
      <w:r>
        <w:rPr>
          <w:color w:val="000000"/>
        </w:rPr>
        <w:separator/>
      </w:r>
    </w:p>
  </w:footnote>
  <w:footnote w:type="continuationSeparator" w:id="0">
    <w:p w14:paraId="75FB276C" w14:textId="77777777" w:rsidR="00D24DBA" w:rsidRDefault="00D2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3E"/>
    <w:multiLevelType w:val="multilevel"/>
    <w:tmpl w:val="32F2D3C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8432987"/>
    <w:multiLevelType w:val="multilevel"/>
    <w:tmpl w:val="D1F89FF6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F75F4"/>
    <w:multiLevelType w:val="multilevel"/>
    <w:tmpl w:val="CD46AE88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2437F"/>
    <w:multiLevelType w:val="multilevel"/>
    <w:tmpl w:val="1D4655EC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22E92"/>
    <w:multiLevelType w:val="hybridMultilevel"/>
    <w:tmpl w:val="877AB932"/>
    <w:lvl w:ilvl="0" w:tplc="33E65D66">
      <w:start w:val="1"/>
      <w:numFmt w:val="taiwaneseCountingThousand"/>
      <w:lvlText w:val="%1、"/>
      <w:lvlJc w:val="left"/>
      <w:pPr>
        <w:ind w:left="378" w:hanging="45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5" w15:restartNumberingAfterBreak="0">
    <w:nsid w:val="2FFD4B79"/>
    <w:multiLevelType w:val="multilevel"/>
    <w:tmpl w:val="691A7002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26FF9"/>
    <w:multiLevelType w:val="multilevel"/>
    <w:tmpl w:val="01162310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B70BE"/>
    <w:multiLevelType w:val="multilevel"/>
    <w:tmpl w:val="EA984782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12DE9"/>
    <w:multiLevelType w:val="multilevel"/>
    <w:tmpl w:val="EFFC4A38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51B48"/>
    <w:multiLevelType w:val="multilevel"/>
    <w:tmpl w:val="B8D2DBD4"/>
    <w:lvl w:ilvl="0">
      <w:start w:val="1"/>
      <w:numFmt w:val="decimal"/>
      <w:suff w:val="nothing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D39A4"/>
    <w:multiLevelType w:val="multilevel"/>
    <w:tmpl w:val="B53A17BE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B57F8D"/>
    <w:multiLevelType w:val="multilevel"/>
    <w:tmpl w:val="382C608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550F70AC"/>
    <w:multiLevelType w:val="multilevel"/>
    <w:tmpl w:val="A29020D0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7451F"/>
    <w:multiLevelType w:val="multilevel"/>
    <w:tmpl w:val="D7624BF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5D6C3543"/>
    <w:multiLevelType w:val="multilevel"/>
    <w:tmpl w:val="02945C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037173"/>
    <w:multiLevelType w:val="multilevel"/>
    <w:tmpl w:val="162AA78C"/>
    <w:lvl w:ilvl="0">
      <w:start w:val="1"/>
      <w:numFmt w:val="decimal"/>
      <w:suff w:val="nothing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0E"/>
    <w:rsid w:val="00016F70"/>
    <w:rsid w:val="000460A9"/>
    <w:rsid w:val="00052A4F"/>
    <w:rsid w:val="00054A7C"/>
    <w:rsid w:val="000624C5"/>
    <w:rsid w:val="00067FC6"/>
    <w:rsid w:val="000A31D2"/>
    <w:rsid w:val="000B02B9"/>
    <w:rsid w:val="000F1792"/>
    <w:rsid w:val="000F2F59"/>
    <w:rsid w:val="00114328"/>
    <w:rsid w:val="00140522"/>
    <w:rsid w:val="001A6583"/>
    <w:rsid w:val="002071D6"/>
    <w:rsid w:val="00211986"/>
    <w:rsid w:val="0025503B"/>
    <w:rsid w:val="00255168"/>
    <w:rsid w:val="00280BC8"/>
    <w:rsid w:val="002A7962"/>
    <w:rsid w:val="002C17F9"/>
    <w:rsid w:val="00312053"/>
    <w:rsid w:val="0033212D"/>
    <w:rsid w:val="003355A2"/>
    <w:rsid w:val="0036303C"/>
    <w:rsid w:val="003823FA"/>
    <w:rsid w:val="003832C2"/>
    <w:rsid w:val="003C2055"/>
    <w:rsid w:val="003D3207"/>
    <w:rsid w:val="003D32E8"/>
    <w:rsid w:val="003D367A"/>
    <w:rsid w:val="00404345"/>
    <w:rsid w:val="0040589B"/>
    <w:rsid w:val="00416E46"/>
    <w:rsid w:val="00421F04"/>
    <w:rsid w:val="0043723D"/>
    <w:rsid w:val="00440CCF"/>
    <w:rsid w:val="00453582"/>
    <w:rsid w:val="0046397A"/>
    <w:rsid w:val="004655B7"/>
    <w:rsid w:val="00487129"/>
    <w:rsid w:val="004A2946"/>
    <w:rsid w:val="004C4023"/>
    <w:rsid w:val="004E72E5"/>
    <w:rsid w:val="004F2BC9"/>
    <w:rsid w:val="00510FEE"/>
    <w:rsid w:val="00520E8E"/>
    <w:rsid w:val="00583098"/>
    <w:rsid w:val="00586F7D"/>
    <w:rsid w:val="005A32F9"/>
    <w:rsid w:val="005D062D"/>
    <w:rsid w:val="005E3AB4"/>
    <w:rsid w:val="005F226D"/>
    <w:rsid w:val="00640F08"/>
    <w:rsid w:val="006413E9"/>
    <w:rsid w:val="00651DE5"/>
    <w:rsid w:val="00693033"/>
    <w:rsid w:val="006C3F8C"/>
    <w:rsid w:val="00766D4B"/>
    <w:rsid w:val="007A23AD"/>
    <w:rsid w:val="007A7DB2"/>
    <w:rsid w:val="007B064E"/>
    <w:rsid w:val="007C3D39"/>
    <w:rsid w:val="007D0C4B"/>
    <w:rsid w:val="007E4CA4"/>
    <w:rsid w:val="00805E57"/>
    <w:rsid w:val="00873E7C"/>
    <w:rsid w:val="00880251"/>
    <w:rsid w:val="00891DF2"/>
    <w:rsid w:val="008A1D4D"/>
    <w:rsid w:val="008C6D44"/>
    <w:rsid w:val="008E1EE4"/>
    <w:rsid w:val="00931257"/>
    <w:rsid w:val="009600E7"/>
    <w:rsid w:val="0099477E"/>
    <w:rsid w:val="00996DFE"/>
    <w:rsid w:val="009A1417"/>
    <w:rsid w:val="009C3B95"/>
    <w:rsid w:val="009D3BCC"/>
    <w:rsid w:val="009D54A0"/>
    <w:rsid w:val="00A01ADB"/>
    <w:rsid w:val="00A47D34"/>
    <w:rsid w:val="00A75F57"/>
    <w:rsid w:val="00AB0788"/>
    <w:rsid w:val="00AF7BDF"/>
    <w:rsid w:val="00B43C36"/>
    <w:rsid w:val="00BB4480"/>
    <w:rsid w:val="00BB57D5"/>
    <w:rsid w:val="00BD2761"/>
    <w:rsid w:val="00BD56A2"/>
    <w:rsid w:val="00BE2646"/>
    <w:rsid w:val="00C03B43"/>
    <w:rsid w:val="00C22E1D"/>
    <w:rsid w:val="00C3797B"/>
    <w:rsid w:val="00C40589"/>
    <w:rsid w:val="00C55262"/>
    <w:rsid w:val="00C55FD1"/>
    <w:rsid w:val="00C90FDB"/>
    <w:rsid w:val="00CD42C9"/>
    <w:rsid w:val="00CF478C"/>
    <w:rsid w:val="00CF7B6C"/>
    <w:rsid w:val="00D06EDC"/>
    <w:rsid w:val="00D16809"/>
    <w:rsid w:val="00D24DBA"/>
    <w:rsid w:val="00D4041D"/>
    <w:rsid w:val="00D506B2"/>
    <w:rsid w:val="00D7662D"/>
    <w:rsid w:val="00D81824"/>
    <w:rsid w:val="00DF1626"/>
    <w:rsid w:val="00E21C0E"/>
    <w:rsid w:val="00E31076"/>
    <w:rsid w:val="00E67614"/>
    <w:rsid w:val="00E77C03"/>
    <w:rsid w:val="00E84F66"/>
    <w:rsid w:val="00E93AB2"/>
    <w:rsid w:val="00EA7ABA"/>
    <w:rsid w:val="00EC3F12"/>
    <w:rsid w:val="00EF5CB4"/>
    <w:rsid w:val="00F03B0B"/>
    <w:rsid w:val="00F809FA"/>
    <w:rsid w:val="00F85A82"/>
    <w:rsid w:val="00FA5524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C009"/>
  <w15:docId w15:val="{25AA9543-D333-45CE-A344-FA7A587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B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footnote text"/>
    <w:basedOn w:val="a"/>
    <w:link w:val="aa"/>
    <w:uiPriority w:val="99"/>
    <w:semiHidden/>
    <w:unhideWhenUsed/>
    <w:rsid w:val="004C402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C4023"/>
    <w:rPr>
      <w:kern w:val="3"/>
    </w:rPr>
  </w:style>
  <w:style w:type="character" w:styleId="ab">
    <w:name w:val="footnote reference"/>
    <w:basedOn w:val="a0"/>
    <w:uiPriority w:val="99"/>
    <w:semiHidden/>
    <w:unhideWhenUsed/>
    <w:rsid w:val="004C402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C40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023"/>
  </w:style>
  <w:style w:type="character" w:customStyle="1" w:styleId="ae">
    <w:name w:val="註解文字 字元"/>
    <w:basedOn w:val="a0"/>
    <w:link w:val="ad"/>
    <w:uiPriority w:val="99"/>
    <w:semiHidden/>
    <w:rsid w:val="004C4023"/>
    <w:rPr>
      <w:kern w:val="3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0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C4023"/>
    <w:rPr>
      <w:b/>
      <w:bCs/>
      <w:kern w:val="3"/>
      <w:sz w:val="24"/>
      <w:szCs w:val="24"/>
    </w:rPr>
  </w:style>
  <w:style w:type="paragraph" w:styleId="af1">
    <w:name w:val="List Paragraph"/>
    <w:basedOn w:val="a"/>
    <w:uiPriority w:val="34"/>
    <w:qFormat/>
    <w:rsid w:val="000B0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7AE3-B799-4DBA-8226-1C88D39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類別</dc:title>
  <dc:creator>user</dc:creator>
  <cp:lastModifiedBy>admin</cp:lastModifiedBy>
  <cp:revision>4</cp:revision>
  <cp:lastPrinted>2023-09-03T12:12:00Z</cp:lastPrinted>
  <dcterms:created xsi:type="dcterms:W3CDTF">2023-09-07T10:24:00Z</dcterms:created>
  <dcterms:modified xsi:type="dcterms:W3CDTF">2023-09-13T07:51:00Z</dcterms:modified>
</cp:coreProperties>
</file>